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600" w:beforeAutospacing="0" w:after="200" w:afterAutospacing="0" w:line="800" w:lineRule="atLeast"/>
        <w:ind w:left="0" w:right="0"/>
        <w:jc w:val="center"/>
        <w:rPr>
          <w:color w:val="505050"/>
          <w:sz w:val="40"/>
          <w:szCs w:val="40"/>
        </w:rPr>
      </w:pPr>
      <w:bookmarkStart w:id="0" w:name="_GoBack"/>
      <w:r>
        <w:rPr>
          <w:rFonts w:ascii="宋体" w:hAnsi="宋体" w:eastAsia="宋体" w:cs="宋体"/>
          <w:color w:val="505050"/>
          <w:kern w:val="0"/>
          <w:sz w:val="40"/>
          <w:szCs w:val="40"/>
          <w:lang w:val="en-US" w:eastAsia="zh-CN" w:bidi="ar"/>
        </w:rPr>
        <w:t>2023年专升本考试大纲-产品设计专业</w:t>
      </w:r>
    </w:p>
    <w:bookmarkEnd w:id="0"/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8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54545"/>
          <w:spacing w:val="0"/>
          <w:sz w:val="72"/>
          <w:szCs w:val="72"/>
          <w:u w:val="none"/>
        </w:rPr>
      </w:pPr>
      <w:r>
        <w:rPr>
          <w:rStyle w:val="6"/>
          <w:rFonts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46"/>
          <w:szCs w:val="46"/>
          <w:u w:val="none"/>
          <w:shd w:val="clear" w:fill="FFFFFF"/>
        </w:rPr>
        <w:t>《产品</w:t>
      </w: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46"/>
          <w:szCs w:val="46"/>
          <w:u w:val="none"/>
          <w:shd w:val="clear" w:fill="FFFFFF"/>
        </w:rPr>
        <w:t>手绘表现》课程考试大纲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一、课程类别：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产品设计专业专升本课程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二、编写说明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、本考试大纲参考吴萍、陈玲江主编的教材《工业产品设计手绘与实践自学教程》（人民邮电出版社，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2017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月第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版）进行编写。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、本大纲适用于产品设计专业专升本考试。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三、课程考试的要求与知识点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第一章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产品设计快速表现概述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52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）产品手绘表现的概念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52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）产品手绘表现的目的和要求（2）产品手绘表现的发展趋势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52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）产品手绘表现的分类和应用（2）课程学习资源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第二章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产品设计快速表现基础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）产品手绘表现的工具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）产品手绘的透视原理（2）产品手绘的光影表现（3）产品手绘的视角选择（4）产品手绘的构图设计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）线条基本功训练（2）造型基本功训练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第三章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产品手绘表现之草图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）草图的功能特点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）草图的分类（2）草图的表现要点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84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）线条草图（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）色彩草图（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）设计概念草图（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）方案解释草图（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）结构分解草图（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）方案展示草图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第四章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产品手绘表现之效果图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）产品手绘效果图概念与分类（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）产品手绘效果图作品鉴赏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86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）透明水色画法（线笔淡彩画法）（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）水彩画法（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）水粉画法（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）马克笔画法（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）色粉画法（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）喷涂画法（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）计算机辅助表现画法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）马克笔与色粉效果图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第五章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产品手绘表现专题训练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）产品手绘表现专题训练规律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）产品手绘表现专题训练要点和技巧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84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（1）3C产品手绘表现（2）家用器具手绘表现（3）时尚产品手绘表现（4）工业产品手绘表现（5）交通工具手绘表现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四、课程考试实施要求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、考试方式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考核方式为现场手绘。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、考试命题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）本考试大纲命题内容覆盖了教材的主要内容。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）试题对不同能力层次要求的比例为：识记的占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，理解约占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，运用约占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60%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）试卷中不同难易度试题的比例为：较易占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，中等占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50%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，较难占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）本课程考试试题类型主要以产品手绘表现为主。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、课程考试成绩评定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考试卷面成绩即为本课程成绩。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五、教材和参考书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、教材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《工业产品设计手绘与实践自学教程》吴萍、陈玲江编著，人民邮电出版社，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2017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月第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、参考书目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[1]《借笔建模:寻找产品设计手绘的截拳道》梁军，罗剑等著，辽宁美术出版社，2013年6月第1版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[2]《产品手绘与创意表达》库斯•艾森(Koos Eissen),</w:t>
      </w:r>
      <w:r>
        <w:rPr>
          <w:rFonts w:ascii="MS Mincho" w:hAnsi="MS Mincho" w:eastAsia="MS Mincho" w:cs="MS Mincho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‎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罗丝琳•斯特尔(Roselien Steur)著,</w:t>
      </w:r>
      <w:r>
        <w:rPr>
          <w:rFonts w:hint="default" w:ascii="MS Mincho" w:hAnsi="MS Mincho" w:eastAsia="MS Mincho" w:cs="MS Mincho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‎</w:t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instrText xml:space="preserve"> HYPERLINK "https://www.amazon.cn/s/ref=dp_byline_sr_book_3?ie=UTF8&amp;field-author=%E7%8E%8B%E7%8E%A5%E7%84%B6&amp;search-alias=books" </w:instrText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t>王玥然</w:t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译，中国青年出版社，2012年8月第1版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[3]《西班牙高等艺术院校专业绘画课程:产品手绘》</w:t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instrText xml:space="preserve"> HYPERLINK "https://www.amazon.cn/s/ref=dp_byline_sr_book_1?ie=UTF8&amp;field-author=%E8%B4%B9%E5%B0%94%E5%8D%97%E5%A4%9A%C2%B7%E8%83%A1%E5%88%A9%E5%AE%89&amp;search-alias=books" </w:instrText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t>费尔南多·胡利安</w:t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,</w:t>
      </w:r>
      <w:r>
        <w:rPr>
          <w:rFonts w:hint="default" w:ascii="MS Mincho" w:hAnsi="MS Mincho" w:eastAsia="MS Mincho" w:cs="MS Mincho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‎</w:t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instrText xml:space="preserve"> HYPERLINK "https://www.amazon.cn/s/ref=dp_byline_sr_book_2?ie=UTF8&amp;field-author=%E8%B5%AB%E8%8B%8F%E6%96%AF%C2%B7%E9%98%BF%E5%B0%94%E7%93%A6%E6%8B%89%E8%BE%9B&amp;search-alias=books" </w:instrText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t>赫苏斯·阿尔瓦拉辛</w:t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著,</w:t>
      </w:r>
      <w:r>
        <w:rPr>
          <w:rFonts w:hint="default" w:ascii="MS Mincho" w:hAnsi="MS Mincho" w:eastAsia="MS Mincho" w:cs="MS Mincho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‎</w:t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instrText xml:space="preserve"> HYPERLINK "https://www.amazon.cn/s/ref=dp_byline_sr_book_3?ie=UTF8&amp;field-author=%E6%9C%B1%E6%B5%B7%E8%BE%B0&amp;search-alias=books" </w:instrText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t>朱海辰</w:t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译，人民美术出版社，2016年8月第1版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[4]《产品设计与手绘表达》兰图、彭艳芳编著，化学工业出版社，2016年3月第1版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[5]《印象手绘 工业产品设计手绘教程》翁倩舒，姜皖，李雪松著，人民邮电出版社，2015年1月第1版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[6]《工业设计手绘宝典:创意实现+从业指南+快速表现》罗剑,</w:t>
      </w:r>
      <w:r>
        <w:rPr>
          <w:rFonts w:hint="default" w:ascii="MS Mincho" w:hAnsi="MS Mincho" w:eastAsia="MS Mincho" w:cs="MS Mincho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‎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李羽,</w:t>
      </w:r>
      <w:r>
        <w:rPr>
          <w:rFonts w:hint="default" w:ascii="MS Mincho" w:hAnsi="MS Mincho" w:eastAsia="MS Mincho" w:cs="MS Mincho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‎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梁军著，清华大学出版社，2014年2月第1版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86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72"/>
          <w:szCs w:val="72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46"/>
          <w:szCs w:val="46"/>
          <w:u w:val="none"/>
          <w:shd w:val="clear" w:fill="FFFFFF"/>
        </w:rPr>
        <w:t>《文创产品设计》课程考试大纲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一、课程类别：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产品设计专业专升本课程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二、编写说明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、本考试大纲主要参考王俊涛主编的教材《文创开发与设计》进行编写。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、本考试大纲适用于产品设计专业专升本考试。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三、课程考试的要求与知识点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第一章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概念与原则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）文创产品的概念（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）文创产品的设计目标（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）文创产品的类型（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）文创产品设计背景及趋势（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）文创产品的设计方法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）文化的基本概念（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）文化的分类（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）文化元素资源的内容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）文化的功能与特点（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）文化对设计的指引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文化元素资源的提取及文创产品设计方法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第二章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生活中的文创产品设计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）衣：服饰及周边衍生品设计（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）食：餐具及其周边衍生品设计（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）住：家居生活用品及周边产品设计（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）行：出行产品及周边衍生品设计（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）文：文化学习产品及衍生品设计（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）娱：娱乐产品及周边衍生品设计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文创产品设计中的“形”、“色”、“质”、“神”“境”等内容要素与形式要素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文创设计中的传统设计思维与拓展设计思维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第三章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文创产品设计案例分析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具备代表性的文创案例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）相同元素的不同文创产品设计（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）相同工艺的不同文创产品设计（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）少数民族文创产品设计（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）非遗传承与民艺文创产品设计（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）传统文化的传承及时尚化文创产品设计（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）旅游文创产品设计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旅游文创产品设计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第四章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文创设计创业策略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自主创业的分类形式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）创业条件（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）创业前期准备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创业所需基本知识及技能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四、课程考试实施要求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、考试方式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考核方式为现场手绘。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、考试命题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）本考试大纲命题内容覆盖了教材的主要内容。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）试题对不同能力层次要求的比例为：识记的占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，理解约占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，运用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60%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）试卷中不同难易度试题的比例为：较易占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，中等占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50%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，较难占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）本课程考试试题类型主要以文创产品设计题为主。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、课程考试成绩评定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考试卷面成绩即为本课程成绩。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五、教材和参考书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、教材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《文创开发与设计》中国轻工业出版社 王俊涛著，2019.9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、参考书目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[1]《文化创意产品设计》北京大学出版社 姚湘著 2020.4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[2]《文化创意与旅游产品设计》中国建筑工业出版社 李杨著 2015.11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86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72"/>
          <w:szCs w:val="72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46"/>
          <w:szCs w:val="46"/>
          <w:u w:val="none"/>
          <w:shd w:val="clear" w:fill="FFFFFF"/>
        </w:rPr>
        <w:t>《设计构成》课程考试大纲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一、课程类别：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产品设计专业专升本课程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二、编写说明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、本考试大纲参考刘刚田等主编的教材《设计构成》进行编写。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、本大纲适用于产品设计专业专升本考试。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三、课程考试的要求与知识点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第一章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平面构成的概念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）平面构成的起源（2）平面构成的发展趋势（3）平面构成的基本要素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）平面构成设计的意义；（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）平面构成各要素之间的关系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）平面构成的色彩、图形、文字要素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第二章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平面构成的形式美法则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）变化和统一（2）对称与调和（3）重复和交错（4）节奏和韵律（5）比例与适度（6）变异与秩序（7）虚实与留白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）构成的骨骼（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）构成的形式美法则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）形式美法则构成方法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第三章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平面构成的基本形式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）群化（2）重复（3）近似（4）渐变（5）发射（6）特异（7）对比（8）密集（9）空间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）平面构成的基本形式法则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）构成基本形式法则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第四章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色彩构成的基本原理以及生理心理特征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）色彩的形成（2）色彩的属性（3）色彩的三要素（4）色立体（5）色彩的混合（6）色彩与心理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）色与光、光源色、物体色与光、固有色（2）色彩的情感与思维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）色彩的情感表达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第五章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色彩的混合、对比与调和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）色彩的混合（2）色彩的对比（3）色彩的调和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）加法与减法的混合（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）纯度、明度对比的构成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）色彩调和的方法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第六章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色彩采集重构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）色彩的解构（2）色彩重组（3）色彩组合的规律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）自然、人为色彩的结构（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）色彩重组的方法（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）色彩的统一规律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）色彩重构组合方法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第七章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色彩构成与色彩的应用设计和新方法的研究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）平面设计与色彩（2）环境设计与色彩（3）产品设计与色彩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）色彩新技术在设计中的应用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）色彩设计和应用的新方法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第八章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立体构成概述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）立体构成的概念（2）立体构成的特征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）立体构成的作用（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）立体构成的目的和意义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）立体构成的空间特征、触觉特征、形态特征、系统特征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第九章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立体构成的造型原理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）立体构成的基本造型元素（2）立体构成的视觉要素（3）立体构成的美学法则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）立体构成中点、线、面、体的意义和关系（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）立体构成的形式美法则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）立体构成常用造型技法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四、课程考试实施要求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、考试方式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76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考核方式为现场手绘。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、考试命题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）本考试大纲命题内容覆盖了教材的主要内容。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）试题对不同能力层次要求的比例为：识记的占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，理解约占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，运用约占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60%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）试卷中不同难易度试题的比例为：较易占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，中等占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50%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，较难占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）本课程考试试题类型主要以设计构成创意表现题为主。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、课程考试成绩评定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考试卷面成绩即为本课程成绩。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五、教材和参考书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、教材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《设计构成》,刘刚田,朱丹君,张茜著,北京大学出版社，2018年9月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、参考书目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《平面构成》,毛溪著,上海人民美术出版社，2018年2月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jc w:val="left"/>
        <w:rPr>
          <w:color w:val="45454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MS Mincho">
    <w:altName w:val="Hiragino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儷宋 Pro">
    <w:panose1 w:val="020203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DF74AB9"/>
    <w:rsid w:val="BDF7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2023-02-15T01:09:00Z</dcterms:created>
  <dc:creator>钟哥来啦</dc:creator>
  <cp:lastModifiedBy>钟哥来啦</cp:lastModifiedBy>
  <dcterms:modified xsi:type="dcterms:W3CDTF">2023-02-15T01:09:29Z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34FCEB1531E706D83DC0EB632370DB7A</vt:lpwstr>
  </property>
</Properties>
</file>