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ind w:firstLine="1325" w:firstLineChars="300"/>
      </w:pPr>
      <w:r>
        <w:t>《诊断学》</w:t>
      </w:r>
      <w:r>
        <w:rPr>
          <w:rFonts w:hint="eastAsia"/>
          <w:lang w:eastAsia="zh-CN"/>
        </w:rPr>
        <w:t>课程</w:t>
      </w:r>
      <w:r>
        <w:t>考</w:t>
      </w:r>
      <w:r>
        <w:rPr>
          <w:rFonts w:hint="eastAsia"/>
          <w:lang w:eastAsia="zh-CN"/>
        </w:rPr>
        <w:t>试</w:t>
      </w:r>
      <w:r>
        <w:t>大纲</w:t>
      </w:r>
    </w:p>
    <w:p>
      <w:pPr>
        <w:spacing w:line="360" w:lineRule="exact"/>
        <w:jc w:val="center"/>
        <w:outlineLvl w:val="0"/>
        <w:rPr>
          <w:rFonts w:eastAsia="黑体"/>
          <w:snapToGrid w:val="0"/>
          <w:kern w:val="0"/>
          <w:sz w:val="32"/>
          <w:szCs w:val="32"/>
          <w:shd w:val="clear" w:color="auto" w:fill="FFFFFF"/>
        </w:rPr>
      </w:pPr>
      <w:r>
        <w:rPr>
          <w:rFonts w:eastAsia="黑体"/>
          <w:snapToGrid w:val="0"/>
          <w:kern w:val="0"/>
          <w:sz w:val="32"/>
          <w:szCs w:val="32"/>
          <w:shd w:val="clear" w:color="auto" w:fill="FFFFFF"/>
        </w:rPr>
        <w:t>（20</w:t>
      </w:r>
      <w:r>
        <w:rPr>
          <w:rFonts w:hint="eastAsia" w:eastAsia="黑体"/>
          <w:snapToGrid w:val="0"/>
          <w:kern w:val="0"/>
          <w:sz w:val="32"/>
          <w:szCs w:val="32"/>
          <w:shd w:val="clear" w:color="auto" w:fill="FFFFFF"/>
          <w:lang w:val="en-US" w:eastAsia="zh-CN"/>
        </w:rPr>
        <w:t>23</w:t>
      </w:r>
      <w:r>
        <w:rPr>
          <w:rFonts w:hint="eastAsia" w:eastAsia="黑体"/>
          <w:snapToGrid w:val="0"/>
          <w:kern w:val="0"/>
          <w:sz w:val="32"/>
          <w:szCs w:val="32"/>
          <w:shd w:val="clear" w:color="auto" w:fill="FFFFFF"/>
          <w:lang w:eastAsia="zh-CN"/>
        </w:rPr>
        <w:t>年专升本</w:t>
      </w:r>
      <w:r>
        <w:rPr>
          <w:rFonts w:eastAsia="黑体"/>
          <w:snapToGrid w:val="0"/>
          <w:kern w:val="0"/>
          <w:sz w:val="32"/>
          <w:szCs w:val="32"/>
          <w:shd w:val="clear" w:color="auto" w:fill="FFFFFF"/>
        </w:rPr>
        <w:t>）</w:t>
      </w:r>
    </w:p>
    <w:p>
      <w:pPr>
        <w:spacing w:line="360" w:lineRule="exact"/>
        <w:rPr>
          <w:snapToGrid w:val="0"/>
          <w:kern w:val="0"/>
          <w:szCs w:val="21"/>
          <w:shd w:val="clear" w:color="auto" w:fill="FFFFFF"/>
        </w:rPr>
      </w:pPr>
    </w:p>
    <w:p>
      <w:pPr>
        <w:spacing w:line="360" w:lineRule="exact"/>
        <w:rPr>
          <w:rFonts w:hint="eastAsia" w:eastAsia="黑体"/>
          <w:sz w:val="24"/>
          <w:shd w:val="clear" w:color="auto" w:fill="FFFFFF"/>
          <w:lang w:eastAsia="zh-CN"/>
        </w:rPr>
      </w:pPr>
      <w:r>
        <w:rPr>
          <w:rFonts w:eastAsia="黑体"/>
          <w:sz w:val="24"/>
          <w:shd w:val="clear" w:color="auto" w:fill="FFFFFF"/>
        </w:rPr>
        <w:t>适用专业：临床医学</w:t>
      </w:r>
      <w:r>
        <w:rPr>
          <w:rFonts w:hint="eastAsia" w:eastAsia="黑体"/>
          <w:sz w:val="24"/>
          <w:shd w:val="clear" w:color="auto" w:fill="FFFFFF"/>
          <w:lang w:eastAsia="zh-CN"/>
        </w:rPr>
        <w:t>专升本</w:t>
      </w:r>
    </w:p>
    <w:p>
      <w:pPr>
        <w:spacing w:line="360" w:lineRule="exact"/>
        <w:outlineLvl w:val="0"/>
        <w:rPr>
          <w:bCs/>
          <w:snapToGrid w:val="0"/>
          <w:kern w:val="0"/>
          <w:szCs w:val="21"/>
          <w:shd w:val="clear" w:color="auto" w:fill="FFFFFF"/>
        </w:rPr>
      </w:pPr>
    </w:p>
    <w:p>
      <w:pPr>
        <w:numPr>
          <w:ilvl w:val="0"/>
          <w:numId w:val="1"/>
        </w:numPr>
        <w:spacing w:line="360" w:lineRule="exact"/>
        <w:rPr>
          <w:sz w:val="24"/>
          <w:szCs w:val="24"/>
        </w:rPr>
      </w:pPr>
      <w:r>
        <w:rPr>
          <w:rFonts w:eastAsia="黑体"/>
          <w:sz w:val="24"/>
          <w:shd w:val="clear" w:color="auto" w:fill="FFFFFF"/>
        </w:rPr>
        <w:t>考</w:t>
      </w:r>
      <w:r>
        <w:rPr>
          <w:rFonts w:hint="eastAsia" w:eastAsia="黑体"/>
          <w:sz w:val="24"/>
          <w:shd w:val="clear" w:color="auto" w:fill="FFFFFF"/>
          <w:lang w:eastAsia="zh-CN"/>
        </w:rPr>
        <w:t>试</w:t>
      </w:r>
      <w:r>
        <w:rPr>
          <w:rFonts w:eastAsia="黑体"/>
          <w:sz w:val="24"/>
          <w:shd w:val="clear" w:color="auto" w:fill="FFFFFF"/>
        </w:rPr>
        <w:t>要求</w:t>
      </w:r>
    </w:p>
    <w:p>
      <w:pPr>
        <w:numPr>
          <w:ilvl w:val="0"/>
          <w:numId w:val="0"/>
        </w:numPr>
        <w:spacing w:line="360" w:lineRule="exact"/>
        <w:ind w:leftChars="0"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本课程的考核目的是检查</w:t>
      </w:r>
      <w:bookmarkStart w:id="0" w:name="_GoBack"/>
      <w:bookmarkEnd w:id="0"/>
      <w:r>
        <w:rPr>
          <w:rFonts w:hint="eastAsia"/>
          <w:sz w:val="24"/>
          <w:szCs w:val="24"/>
        </w:rPr>
        <w:t>学生对该课程的掌握情况。本课程考核要求由低到高共分为“了解”、“熟悉”、“掌握”三个层次。其含义：了解，指学生能懂得所学知识，能在有关问题中认识或再现它们；熟悉，指学生熟悉并理解所学知识，并且能正确地使用它们；掌握，指学生能深刻理解所学知识，在此基础上能够准确、熟练地使用它们进行临床应用。</w:t>
      </w:r>
    </w:p>
    <w:p>
      <w:pPr>
        <w:spacing w:line="360" w:lineRule="exact"/>
        <w:ind w:firstLine="480" w:firstLineChars="200"/>
        <w:rPr>
          <w:bCs/>
          <w:snapToGrid w:val="0"/>
          <w:kern w:val="0"/>
          <w:sz w:val="24"/>
          <w:shd w:val="clear" w:color="auto" w:fill="FFFFFF"/>
        </w:rPr>
      </w:pPr>
    </w:p>
    <w:p>
      <w:pPr>
        <w:spacing w:line="360" w:lineRule="exact"/>
        <w:outlineLvl w:val="0"/>
        <w:rPr>
          <w:rFonts w:eastAsia="黑体"/>
          <w:bCs/>
          <w:snapToGrid w:val="0"/>
          <w:kern w:val="0"/>
          <w:sz w:val="24"/>
          <w:shd w:val="clear" w:color="auto" w:fill="FFFFFF"/>
        </w:rPr>
      </w:pPr>
      <w:r>
        <w:rPr>
          <w:rFonts w:eastAsia="黑体"/>
          <w:bCs/>
          <w:snapToGrid w:val="0"/>
          <w:kern w:val="0"/>
          <w:sz w:val="24"/>
          <w:shd w:val="clear" w:color="auto" w:fill="FFFFFF"/>
        </w:rPr>
        <w:t>二、考</w:t>
      </w:r>
      <w:r>
        <w:rPr>
          <w:rFonts w:hint="eastAsia" w:eastAsia="黑体"/>
          <w:bCs/>
          <w:snapToGrid w:val="0"/>
          <w:kern w:val="0"/>
          <w:sz w:val="24"/>
          <w:shd w:val="clear" w:color="auto" w:fill="FFFFFF"/>
          <w:lang w:eastAsia="zh-CN"/>
        </w:rPr>
        <w:t>试</w:t>
      </w:r>
      <w:r>
        <w:rPr>
          <w:rFonts w:eastAsia="黑体"/>
          <w:bCs/>
          <w:snapToGrid w:val="0"/>
          <w:kern w:val="0"/>
          <w:sz w:val="24"/>
          <w:shd w:val="clear" w:color="auto" w:fill="FFFFFF"/>
        </w:rPr>
        <w:t>内容</w:t>
      </w:r>
    </w:p>
    <w:p>
      <w:pPr>
        <w:spacing w:line="360" w:lineRule="exact"/>
        <w:rPr>
          <w:b/>
          <w:bCs/>
          <w:sz w:val="24"/>
          <w:shd w:val="clear" w:color="auto" w:fill="FFFFFF"/>
        </w:rPr>
      </w:pPr>
      <w:r>
        <w:rPr>
          <w:b/>
          <w:bCs/>
          <w:sz w:val="24"/>
          <w:shd w:val="clear" w:color="auto" w:fill="FFFFFF"/>
        </w:rPr>
        <w:t>绪论</w:t>
      </w:r>
    </w:p>
    <w:p>
      <w:pPr>
        <w:spacing w:line="360" w:lineRule="exact"/>
        <w:ind w:firstLine="480" w:firstLineChars="200"/>
        <w:rPr>
          <w:sz w:val="24"/>
          <w:shd w:val="clear" w:color="auto" w:fill="FFFFFF"/>
        </w:rPr>
      </w:pPr>
      <w:r>
        <w:rPr>
          <w:sz w:val="24"/>
          <w:shd w:val="clear" w:color="auto" w:fill="FFFFFF"/>
        </w:rPr>
        <w:t>掌握诊断、诊断学的概念、内容</w:t>
      </w:r>
    </w:p>
    <w:p>
      <w:pPr>
        <w:spacing w:line="360" w:lineRule="exact"/>
        <w:rPr>
          <w:bCs/>
          <w:sz w:val="24"/>
          <w:shd w:val="clear" w:color="auto" w:fill="FFFFFF"/>
        </w:rPr>
      </w:pPr>
    </w:p>
    <w:p>
      <w:pPr>
        <w:spacing w:line="360" w:lineRule="exact"/>
        <w:rPr>
          <w:b/>
          <w:bCs/>
          <w:sz w:val="24"/>
          <w:shd w:val="clear" w:color="auto" w:fill="FFFFFF"/>
        </w:rPr>
      </w:pPr>
      <w:r>
        <w:rPr>
          <w:b/>
          <w:bCs/>
          <w:sz w:val="24"/>
          <w:shd w:val="clear" w:color="auto" w:fill="FFFFFF"/>
        </w:rPr>
        <w:t>第一篇常见症状</w:t>
      </w:r>
    </w:p>
    <w:p>
      <w:pPr>
        <w:spacing w:line="360" w:lineRule="exact"/>
        <w:ind w:firstLine="480" w:firstLineChars="200"/>
        <w:rPr>
          <w:bCs/>
          <w:sz w:val="24"/>
          <w:shd w:val="clear" w:color="auto" w:fill="FFFFFF"/>
        </w:rPr>
      </w:pPr>
      <w:r>
        <w:rPr>
          <w:bCs/>
          <w:sz w:val="24"/>
          <w:shd w:val="clear" w:color="auto" w:fill="FFFFFF"/>
        </w:rPr>
        <w:t>第一节发热</w:t>
      </w:r>
    </w:p>
    <w:p>
      <w:pPr>
        <w:spacing w:line="360" w:lineRule="exact"/>
        <w:ind w:firstLine="480" w:firstLineChars="200"/>
        <w:rPr>
          <w:sz w:val="24"/>
          <w:shd w:val="clear" w:color="auto" w:fill="FFFFFF"/>
        </w:rPr>
      </w:pPr>
      <w:r>
        <w:rPr>
          <w:sz w:val="24"/>
          <w:shd w:val="clear" w:color="auto" w:fill="FFFFFF"/>
        </w:rPr>
        <w:t>1、掌握发热的概念，病因分析，临床表现</w:t>
      </w:r>
    </w:p>
    <w:p>
      <w:pPr>
        <w:spacing w:line="360" w:lineRule="exact"/>
        <w:ind w:firstLine="480" w:firstLineChars="200"/>
        <w:rPr>
          <w:sz w:val="24"/>
          <w:shd w:val="clear" w:color="auto" w:fill="FFFFFF"/>
        </w:rPr>
      </w:pPr>
      <w:r>
        <w:rPr>
          <w:sz w:val="24"/>
          <w:shd w:val="clear" w:color="auto" w:fill="FFFFFF"/>
        </w:rPr>
        <w:t>2、熟悉发热的机理，发热问诊的技巧</w:t>
      </w:r>
    </w:p>
    <w:p>
      <w:pPr>
        <w:spacing w:line="360" w:lineRule="exact"/>
        <w:ind w:firstLine="480" w:firstLineChars="200"/>
        <w:rPr>
          <w:sz w:val="24"/>
          <w:shd w:val="clear" w:color="auto" w:fill="FFFFFF"/>
        </w:rPr>
      </w:pPr>
      <w:r>
        <w:rPr>
          <w:sz w:val="24"/>
          <w:shd w:val="clear" w:color="auto" w:fill="FFFFFF"/>
        </w:rPr>
        <w:t>3、了解发热的伴随情况和问诊要点</w:t>
      </w:r>
    </w:p>
    <w:p>
      <w:pPr>
        <w:spacing w:line="360" w:lineRule="exact"/>
        <w:ind w:firstLine="480" w:firstLineChars="200"/>
        <w:rPr>
          <w:bCs/>
          <w:sz w:val="24"/>
          <w:shd w:val="clear" w:color="auto" w:fill="FFFFFF"/>
        </w:rPr>
      </w:pPr>
      <w:r>
        <w:rPr>
          <w:bCs/>
          <w:sz w:val="24"/>
          <w:shd w:val="clear" w:color="auto" w:fill="FFFFFF"/>
        </w:rPr>
        <w:t>第三节水肿</w:t>
      </w:r>
    </w:p>
    <w:p>
      <w:pPr>
        <w:spacing w:line="360" w:lineRule="exact"/>
        <w:ind w:firstLine="480" w:firstLineChars="200"/>
        <w:rPr>
          <w:sz w:val="24"/>
          <w:shd w:val="clear" w:color="auto" w:fill="FFFFFF"/>
        </w:rPr>
      </w:pPr>
      <w:r>
        <w:rPr>
          <w:sz w:val="24"/>
          <w:shd w:val="clear" w:color="auto" w:fill="FFFFFF"/>
        </w:rPr>
        <w:t>1、掌握水肿的概念，常见病因和临床表现</w:t>
      </w:r>
    </w:p>
    <w:p>
      <w:pPr>
        <w:spacing w:line="360" w:lineRule="exact"/>
        <w:ind w:firstLine="480" w:firstLineChars="200"/>
        <w:rPr>
          <w:sz w:val="24"/>
          <w:shd w:val="clear" w:color="auto" w:fill="FFFFFF"/>
        </w:rPr>
      </w:pPr>
      <w:r>
        <w:rPr>
          <w:sz w:val="24"/>
          <w:shd w:val="clear" w:color="auto" w:fill="FFFFFF"/>
        </w:rPr>
        <w:t>2、熟悉水肿的发生机制、几种常见水肿的鉴别要点</w:t>
      </w:r>
    </w:p>
    <w:p>
      <w:pPr>
        <w:spacing w:line="360" w:lineRule="exact"/>
        <w:ind w:firstLine="480" w:firstLineChars="200"/>
        <w:rPr>
          <w:sz w:val="24"/>
          <w:shd w:val="clear" w:color="auto" w:fill="FFFFFF"/>
        </w:rPr>
      </w:pPr>
      <w:r>
        <w:rPr>
          <w:sz w:val="24"/>
          <w:shd w:val="clear" w:color="auto" w:fill="FFFFFF"/>
        </w:rPr>
        <w:t>3、了解水肿的伴随症状和问诊要点</w:t>
      </w:r>
    </w:p>
    <w:p>
      <w:pPr>
        <w:spacing w:line="360" w:lineRule="exact"/>
        <w:ind w:firstLine="480" w:firstLineChars="200"/>
        <w:rPr>
          <w:sz w:val="24"/>
          <w:shd w:val="clear" w:color="auto" w:fill="FFFFFF"/>
        </w:rPr>
      </w:pPr>
      <w:r>
        <w:rPr>
          <w:bCs/>
          <w:sz w:val="24"/>
          <w:shd w:val="clear" w:color="auto" w:fill="FFFFFF"/>
        </w:rPr>
        <w:t>第四节咳嗽与咳痰</w:t>
      </w:r>
    </w:p>
    <w:p>
      <w:pPr>
        <w:spacing w:line="360" w:lineRule="exact"/>
        <w:ind w:firstLine="480" w:firstLineChars="200"/>
        <w:rPr>
          <w:sz w:val="24"/>
          <w:shd w:val="clear" w:color="auto" w:fill="FFFFFF"/>
        </w:rPr>
      </w:pPr>
      <w:r>
        <w:rPr>
          <w:sz w:val="24"/>
          <w:shd w:val="clear" w:color="auto" w:fill="FFFFFF"/>
        </w:rPr>
        <w:t>1、掌握咳嗽与咳痰的概念，常见病因和临床表现</w:t>
      </w:r>
    </w:p>
    <w:p>
      <w:pPr>
        <w:spacing w:line="360" w:lineRule="exact"/>
        <w:ind w:firstLine="480" w:firstLineChars="200"/>
        <w:rPr>
          <w:sz w:val="24"/>
          <w:shd w:val="clear" w:color="auto" w:fill="FFFFFF"/>
        </w:rPr>
      </w:pPr>
      <w:r>
        <w:rPr>
          <w:sz w:val="24"/>
          <w:shd w:val="clear" w:color="auto" w:fill="FFFFFF"/>
        </w:rPr>
        <w:t>2、熟悉咳嗽与咳痰的发生机制和问诊要点</w:t>
      </w:r>
    </w:p>
    <w:p>
      <w:pPr>
        <w:spacing w:line="360" w:lineRule="exact"/>
        <w:ind w:firstLine="480" w:firstLineChars="200"/>
        <w:rPr>
          <w:sz w:val="24"/>
          <w:shd w:val="clear" w:color="auto" w:fill="FFFFFF"/>
        </w:rPr>
      </w:pPr>
      <w:r>
        <w:rPr>
          <w:sz w:val="24"/>
          <w:shd w:val="clear" w:color="auto" w:fill="FFFFFF"/>
        </w:rPr>
        <w:t>3、了解咳嗽与咳痰的伴随症状</w:t>
      </w:r>
    </w:p>
    <w:p>
      <w:pPr>
        <w:spacing w:line="360" w:lineRule="exact"/>
        <w:ind w:firstLine="480" w:firstLineChars="200"/>
        <w:rPr>
          <w:sz w:val="24"/>
          <w:shd w:val="clear" w:color="auto" w:fill="FFFFFF"/>
        </w:rPr>
      </w:pPr>
      <w:r>
        <w:rPr>
          <w:bCs/>
          <w:sz w:val="24"/>
          <w:shd w:val="clear" w:color="auto" w:fill="FFFFFF"/>
        </w:rPr>
        <w:t>第五节咯血</w:t>
      </w:r>
    </w:p>
    <w:p>
      <w:pPr>
        <w:spacing w:line="360" w:lineRule="exact"/>
        <w:ind w:firstLine="480" w:firstLineChars="200"/>
        <w:rPr>
          <w:sz w:val="24"/>
          <w:shd w:val="clear" w:color="auto" w:fill="FFFFFF"/>
        </w:rPr>
      </w:pPr>
      <w:r>
        <w:rPr>
          <w:sz w:val="24"/>
          <w:shd w:val="clear" w:color="auto" w:fill="FFFFFF"/>
        </w:rPr>
        <w:t>1、掌握咯血的概念，病因分析</w:t>
      </w:r>
    </w:p>
    <w:p>
      <w:pPr>
        <w:spacing w:line="360" w:lineRule="exact"/>
        <w:ind w:firstLine="480" w:firstLineChars="200"/>
        <w:rPr>
          <w:sz w:val="24"/>
          <w:shd w:val="clear" w:color="auto" w:fill="FFFFFF"/>
        </w:rPr>
      </w:pPr>
      <w:r>
        <w:rPr>
          <w:sz w:val="24"/>
          <w:shd w:val="clear" w:color="auto" w:fill="FFFFFF"/>
        </w:rPr>
        <w:t>2、熟悉咯血的机理、临床表现特点、咯血与呕血的鉴别要点和问诊要点</w:t>
      </w:r>
    </w:p>
    <w:p>
      <w:pPr>
        <w:spacing w:line="360" w:lineRule="exact"/>
        <w:ind w:firstLine="480" w:firstLineChars="200"/>
        <w:rPr>
          <w:sz w:val="24"/>
          <w:shd w:val="clear" w:color="auto" w:fill="FFFFFF"/>
        </w:rPr>
      </w:pPr>
      <w:r>
        <w:rPr>
          <w:sz w:val="24"/>
          <w:shd w:val="clear" w:color="auto" w:fill="FFFFFF"/>
        </w:rPr>
        <w:t>3、了解咯血的伴随症状</w:t>
      </w:r>
    </w:p>
    <w:p>
      <w:pPr>
        <w:spacing w:line="360" w:lineRule="exact"/>
        <w:ind w:firstLine="480" w:firstLineChars="200"/>
        <w:rPr>
          <w:bCs/>
          <w:sz w:val="24"/>
          <w:shd w:val="clear" w:color="auto" w:fill="FFFFFF"/>
        </w:rPr>
      </w:pPr>
      <w:r>
        <w:rPr>
          <w:bCs/>
          <w:sz w:val="24"/>
          <w:shd w:val="clear" w:color="auto" w:fill="FFFFFF"/>
        </w:rPr>
        <w:t>第六节胸痛</w:t>
      </w:r>
    </w:p>
    <w:p>
      <w:pPr>
        <w:spacing w:line="360" w:lineRule="exact"/>
        <w:ind w:firstLine="480" w:firstLineChars="200"/>
        <w:rPr>
          <w:sz w:val="24"/>
          <w:shd w:val="clear" w:color="auto" w:fill="FFFFFF"/>
        </w:rPr>
      </w:pPr>
      <w:r>
        <w:rPr>
          <w:sz w:val="24"/>
          <w:shd w:val="clear" w:color="auto" w:fill="FFFFFF"/>
        </w:rPr>
        <w:t>1、掌握胸痛的概念，临床表现特点</w:t>
      </w:r>
    </w:p>
    <w:p>
      <w:pPr>
        <w:spacing w:line="360" w:lineRule="exact"/>
        <w:ind w:firstLine="480" w:firstLineChars="200"/>
        <w:rPr>
          <w:sz w:val="24"/>
          <w:shd w:val="clear" w:color="auto" w:fill="FFFFFF"/>
        </w:rPr>
      </w:pPr>
      <w:r>
        <w:rPr>
          <w:sz w:val="24"/>
          <w:shd w:val="clear" w:color="auto" w:fill="FFFFFF"/>
        </w:rPr>
        <w:t>2、熟悉胸痛发病病因、病理生理机制和问诊要点</w:t>
      </w:r>
    </w:p>
    <w:p>
      <w:pPr>
        <w:spacing w:line="360" w:lineRule="exact"/>
        <w:ind w:firstLine="480" w:firstLineChars="200"/>
        <w:rPr>
          <w:sz w:val="24"/>
          <w:shd w:val="clear" w:color="auto" w:fill="FFFFFF"/>
        </w:rPr>
      </w:pPr>
      <w:r>
        <w:rPr>
          <w:sz w:val="24"/>
          <w:shd w:val="clear" w:color="auto" w:fill="FFFFFF"/>
        </w:rPr>
        <w:t>3、了解胸痛伴随症状</w:t>
      </w:r>
    </w:p>
    <w:p>
      <w:pPr>
        <w:spacing w:line="360" w:lineRule="exact"/>
        <w:ind w:firstLine="480" w:firstLineChars="200"/>
        <w:rPr>
          <w:bCs/>
          <w:sz w:val="24"/>
          <w:shd w:val="clear" w:color="auto" w:fill="FFFFFF"/>
        </w:rPr>
      </w:pPr>
      <w:r>
        <w:rPr>
          <w:bCs/>
          <w:sz w:val="24"/>
          <w:shd w:val="clear" w:color="auto" w:fill="FFFFFF"/>
        </w:rPr>
        <w:t>第七节发绀</w:t>
      </w:r>
    </w:p>
    <w:p>
      <w:pPr>
        <w:spacing w:line="360" w:lineRule="exact"/>
        <w:ind w:firstLine="480" w:firstLineChars="200"/>
        <w:rPr>
          <w:sz w:val="24"/>
          <w:shd w:val="clear" w:color="auto" w:fill="FFFFFF"/>
        </w:rPr>
      </w:pPr>
      <w:r>
        <w:rPr>
          <w:sz w:val="24"/>
          <w:shd w:val="clear" w:color="auto" w:fill="FFFFFF"/>
        </w:rPr>
        <w:t>1、掌握发绀的概念、常见病因、发绀的临床表现特点</w:t>
      </w:r>
    </w:p>
    <w:p>
      <w:pPr>
        <w:spacing w:line="360" w:lineRule="exact"/>
        <w:ind w:firstLine="480" w:firstLineChars="200"/>
        <w:rPr>
          <w:sz w:val="24"/>
          <w:shd w:val="clear" w:color="auto" w:fill="FFFFFF"/>
        </w:rPr>
      </w:pPr>
      <w:r>
        <w:rPr>
          <w:sz w:val="24"/>
          <w:shd w:val="clear" w:color="auto" w:fill="FFFFFF"/>
        </w:rPr>
        <w:t>2、熟悉发绀的发生机制、周围型发绀与中央型发绀的鉴别要点和问诊要点</w:t>
      </w:r>
    </w:p>
    <w:p>
      <w:pPr>
        <w:spacing w:line="360" w:lineRule="exact"/>
        <w:ind w:firstLine="480" w:firstLineChars="200"/>
        <w:rPr>
          <w:sz w:val="24"/>
          <w:shd w:val="clear" w:color="auto" w:fill="FFFFFF"/>
        </w:rPr>
      </w:pPr>
      <w:r>
        <w:rPr>
          <w:sz w:val="24"/>
          <w:shd w:val="clear" w:color="auto" w:fill="FFFFFF"/>
        </w:rPr>
        <w:t>3、了解发绀的伴随症状</w:t>
      </w:r>
    </w:p>
    <w:p>
      <w:pPr>
        <w:spacing w:line="360" w:lineRule="exact"/>
        <w:ind w:firstLine="480" w:firstLineChars="200"/>
        <w:rPr>
          <w:bCs/>
          <w:sz w:val="24"/>
          <w:shd w:val="clear" w:color="auto" w:fill="FFFFFF"/>
        </w:rPr>
      </w:pPr>
      <w:r>
        <w:rPr>
          <w:bCs/>
          <w:sz w:val="24"/>
          <w:shd w:val="clear" w:color="auto" w:fill="FFFFFF"/>
        </w:rPr>
        <w:t>第八节呼吸困难</w:t>
      </w:r>
    </w:p>
    <w:p>
      <w:pPr>
        <w:spacing w:line="360" w:lineRule="exact"/>
        <w:ind w:firstLine="480" w:firstLineChars="200"/>
        <w:rPr>
          <w:sz w:val="24"/>
          <w:shd w:val="clear" w:color="auto" w:fill="FFFFFF"/>
        </w:rPr>
      </w:pPr>
      <w:r>
        <w:rPr>
          <w:sz w:val="24"/>
          <w:shd w:val="clear" w:color="auto" w:fill="FFFFFF"/>
        </w:rPr>
        <w:t>1、掌握呼吸困难的概念、病因、分类及临床表现</w:t>
      </w:r>
    </w:p>
    <w:p>
      <w:pPr>
        <w:spacing w:line="360" w:lineRule="exact"/>
        <w:ind w:firstLine="480" w:firstLineChars="200"/>
        <w:rPr>
          <w:sz w:val="24"/>
          <w:shd w:val="clear" w:color="auto" w:fill="FFFFFF"/>
        </w:rPr>
      </w:pPr>
      <w:r>
        <w:rPr>
          <w:sz w:val="24"/>
          <w:shd w:val="clear" w:color="auto" w:fill="FFFFFF"/>
        </w:rPr>
        <w:t>2、熟悉呼吸困难的发生机制，问诊要点</w:t>
      </w:r>
    </w:p>
    <w:p>
      <w:pPr>
        <w:spacing w:line="360" w:lineRule="exact"/>
        <w:ind w:firstLine="480" w:firstLineChars="200"/>
        <w:rPr>
          <w:sz w:val="24"/>
          <w:shd w:val="clear" w:color="auto" w:fill="FFFFFF"/>
        </w:rPr>
      </w:pPr>
      <w:r>
        <w:rPr>
          <w:sz w:val="24"/>
          <w:shd w:val="clear" w:color="auto" w:fill="FFFFFF"/>
        </w:rPr>
        <w:t>3、了解呼吸困难的伴随症状</w:t>
      </w:r>
    </w:p>
    <w:p>
      <w:pPr>
        <w:spacing w:line="360" w:lineRule="exact"/>
        <w:ind w:firstLine="480" w:firstLineChars="200"/>
        <w:rPr>
          <w:sz w:val="24"/>
          <w:shd w:val="clear" w:color="auto" w:fill="FFFFFF"/>
        </w:rPr>
      </w:pPr>
      <w:r>
        <w:rPr>
          <w:sz w:val="24"/>
          <w:shd w:val="clear" w:color="auto" w:fill="FFFFFF"/>
        </w:rPr>
        <w:t>第九节心悸</w:t>
      </w:r>
    </w:p>
    <w:p>
      <w:pPr>
        <w:spacing w:line="360" w:lineRule="exact"/>
        <w:ind w:firstLine="480" w:firstLineChars="200"/>
        <w:rPr>
          <w:sz w:val="24"/>
          <w:shd w:val="clear" w:color="auto" w:fill="FFFFFF"/>
        </w:rPr>
      </w:pPr>
      <w:r>
        <w:rPr>
          <w:sz w:val="24"/>
          <w:shd w:val="clear" w:color="auto" w:fill="FFFFFF"/>
        </w:rPr>
        <w:t>1、掌握心悸的概念、病因及发生机制</w:t>
      </w:r>
    </w:p>
    <w:p>
      <w:pPr>
        <w:spacing w:line="360" w:lineRule="exact"/>
        <w:ind w:firstLine="480" w:firstLineChars="200"/>
        <w:rPr>
          <w:sz w:val="24"/>
          <w:shd w:val="clear" w:color="auto" w:fill="FFFFFF"/>
        </w:rPr>
      </w:pPr>
      <w:r>
        <w:rPr>
          <w:sz w:val="24"/>
          <w:shd w:val="clear" w:color="auto" w:fill="FFFFFF"/>
        </w:rPr>
        <w:t>2、熟悉心悸的问诊要点</w:t>
      </w:r>
    </w:p>
    <w:p>
      <w:pPr>
        <w:spacing w:line="360" w:lineRule="exact"/>
        <w:ind w:firstLine="480" w:firstLineChars="200"/>
        <w:rPr>
          <w:bCs/>
          <w:sz w:val="24"/>
          <w:shd w:val="clear" w:color="auto" w:fill="FFFFFF"/>
        </w:rPr>
      </w:pPr>
      <w:r>
        <w:rPr>
          <w:sz w:val="24"/>
          <w:shd w:val="clear" w:color="auto" w:fill="FFFFFF"/>
        </w:rPr>
        <w:t>3、了解心悸的伴随症状</w:t>
      </w:r>
    </w:p>
    <w:p>
      <w:pPr>
        <w:spacing w:line="360" w:lineRule="exact"/>
        <w:ind w:firstLine="480" w:firstLineChars="200"/>
        <w:rPr>
          <w:sz w:val="24"/>
          <w:shd w:val="clear" w:color="auto" w:fill="FFFFFF"/>
        </w:rPr>
      </w:pPr>
      <w:r>
        <w:rPr>
          <w:sz w:val="24"/>
          <w:shd w:val="clear" w:color="auto" w:fill="FFFFFF"/>
        </w:rPr>
        <w:t>第十节恶心与呕吐</w:t>
      </w:r>
    </w:p>
    <w:p>
      <w:pPr>
        <w:spacing w:line="360" w:lineRule="exact"/>
        <w:ind w:firstLine="480" w:firstLineChars="200"/>
        <w:rPr>
          <w:sz w:val="24"/>
          <w:shd w:val="clear" w:color="auto" w:fill="FFFFFF"/>
        </w:rPr>
      </w:pPr>
      <w:r>
        <w:rPr>
          <w:sz w:val="24"/>
          <w:shd w:val="clear" w:color="auto" w:fill="FFFFFF"/>
        </w:rPr>
        <w:t>1、掌握恶心与呕吐的概念、常见病因和临床表现特点</w:t>
      </w:r>
    </w:p>
    <w:p>
      <w:pPr>
        <w:spacing w:line="360" w:lineRule="exact"/>
        <w:ind w:firstLine="480" w:firstLineChars="200"/>
        <w:rPr>
          <w:sz w:val="24"/>
          <w:shd w:val="clear" w:color="auto" w:fill="FFFFFF"/>
        </w:rPr>
      </w:pPr>
      <w:r>
        <w:rPr>
          <w:sz w:val="24"/>
          <w:shd w:val="clear" w:color="auto" w:fill="FFFFFF"/>
        </w:rPr>
        <w:t>2、熟悉恶心与呕吐的发病机理、问诊要点</w:t>
      </w:r>
    </w:p>
    <w:p>
      <w:pPr>
        <w:spacing w:line="360" w:lineRule="exact"/>
        <w:ind w:firstLine="480" w:firstLineChars="200"/>
        <w:rPr>
          <w:sz w:val="24"/>
          <w:shd w:val="clear" w:color="auto" w:fill="FFFFFF"/>
        </w:rPr>
      </w:pPr>
      <w:r>
        <w:rPr>
          <w:sz w:val="24"/>
          <w:shd w:val="clear" w:color="auto" w:fill="FFFFFF"/>
        </w:rPr>
        <w:t>3、了解恶心与呕吐的伴随症状</w:t>
      </w:r>
    </w:p>
    <w:p>
      <w:pPr>
        <w:spacing w:line="360" w:lineRule="exact"/>
        <w:ind w:firstLine="480" w:firstLineChars="200"/>
        <w:rPr>
          <w:sz w:val="24"/>
          <w:shd w:val="clear" w:color="auto" w:fill="FFFFFF"/>
        </w:rPr>
      </w:pPr>
      <w:r>
        <w:rPr>
          <w:bCs/>
          <w:sz w:val="24"/>
          <w:shd w:val="clear" w:color="auto" w:fill="FFFFFF"/>
        </w:rPr>
        <w:t>第十二节呕血</w:t>
      </w:r>
    </w:p>
    <w:p>
      <w:pPr>
        <w:spacing w:line="360" w:lineRule="exact"/>
        <w:ind w:firstLine="480" w:firstLineChars="200"/>
        <w:rPr>
          <w:sz w:val="24"/>
          <w:shd w:val="clear" w:color="auto" w:fill="FFFFFF"/>
        </w:rPr>
      </w:pPr>
      <w:r>
        <w:rPr>
          <w:sz w:val="24"/>
          <w:shd w:val="clear" w:color="auto" w:fill="FFFFFF"/>
        </w:rPr>
        <w:t>1、掌握呕血的概念、常见病因和临床表现特点</w:t>
      </w:r>
    </w:p>
    <w:p>
      <w:pPr>
        <w:spacing w:line="360" w:lineRule="exact"/>
        <w:ind w:firstLine="480" w:firstLineChars="200"/>
        <w:rPr>
          <w:sz w:val="24"/>
          <w:shd w:val="clear" w:color="auto" w:fill="FFFFFF"/>
        </w:rPr>
      </w:pPr>
      <w:r>
        <w:rPr>
          <w:sz w:val="24"/>
          <w:shd w:val="clear" w:color="auto" w:fill="FFFFFF"/>
        </w:rPr>
        <w:t>2、熟悉呕血的发病机理、问诊要点</w:t>
      </w:r>
    </w:p>
    <w:p>
      <w:pPr>
        <w:spacing w:line="360" w:lineRule="exact"/>
        <w:ind w:firstLine="480" w:firstLineChars="200"/>
        <w:rPr>
          <w:sz w:val="24"/>
          <w:shd w:val="clear" w:color="auto" w:fill="FFFFFF"/>
        </w:rPr>
      </w:pPr>
      <w:r>
        <w:rPr>
          <w:sz w:val="24"/>
          <w:shd w:val="clear" w:color="auto" w:fill="FFFFFF"/>
        </w:rPr>
        <w:t>3、了解呕血的伴随症状</w:t>
      </w:r>
    </w:p>
    <w:p>
      <w:pPr>
        <w:spacing w:line="360" w:lineRule="exact"/>
        <w:ind w:firstLine="480" w:firstLineChars="200"/>
        <w:jc w:val="left"/>
        <w:rPr>
          <w:sz w:val="24"/>
          <w:shd w:val="clear" w:color="auto" w:fill="FFFFFF"/>
        </w:rPr>
      </w:pPr>
      <w:r>
        <w:rPr>
          <w:sz w:val="24"/>
          <w:shd w:val="clear" w:color="auto" w:fill="FFFFFF"/>
        </w:rPr>
        <w:t>第十三节便血</w:t>
      </w:r>
    </w:p>
    <w:p>
      <w:pPr>
        <w:spacing w:line="360" w:lineRule="exact"/>
        <w:ind w:firstLine="480" w:firstLineChars="200"/>
        <w:rPr>
          <w:sz w:val="24"/>
          <w:shd w:val="clear" w:color="auto" w:fill="FFFFFF"/>
        </w:rPr>
      </w:pPr>
      <w:r>
        <w:rPr>
          <w:sz w:val="24"/>
          <w:shd w:val="clear" w:color="auto" w:fill="FFFFFF"/>
        </w:rPr>
        <w:t>1、掌握便血的概念、常见病因和临床表现特点</w:t>
      </w:r>
    </w:p>
    <w:p>
      <w:pPr>
        <w:spacing w:line="360" w:lineRule="exact"/>
        <w:ind w:firstLine="480" w:firstLineChars="200"/>
        <w:rPr>
          <w:sz w:val="24"/>
          <w:shd w:val="clear" w:color="auto" w:fill="FFFFFF"/>
        </w:rPr>
      </w:pPr>
      <w:r>
        <w:rPr>
          <w:sz w:val="24"/>
          <w:shd w:val="clear" w:color="auto" w:fill="FFFFFF"/>
        </w:rPr>
        <w:t>2、熟悉便血问诊要点</w:t>
      </w:r>
    </w:p>
    <w:p>
      <w:pPr>
        <w:spacing w:line="360" w:lineRule="exact"/>
        <w:ind w:firstLine="480" w:firstLineChars="200"/>
        <w:rPr>
          <w:sz w:val="24"/>
          <w:shd w:val="clear" w:color="auto" w:fill="FFFFFF"/>
        </w:rPr>
      </w:pPr>
      <w:r>
        <w:rPr>
          <w:sz w:val="24"/>
          <w:shd w:val="clear" w:color="auto" w:fill="FFFFFF"/>
        </w:rPr>
        <w:t>3、了解便血的伴随症状</w:t>
      </w:r>
    </w:p>
    <w:p>
      <w:pPr>
        <w:spacing w:line="360" w:lineRule="exact"/>
        <w:ind w:firstLine="480" w:firstLineChars="200"/>
        <w:rPr>
          <w:bCs/>
          <w:sz w:val="24"/>
          <w:shd w:val="clear" w:color="auto" w:fill="FFFFFF"/>
        </w:rPr>
      </w:pPr>
      <w:r>
        <w:rPr>
          <w:bCs/>
          <w:sz w:val="24"/>
          <w:shd w:val="clear" w:color="auto" w:fill="FFFFFF"/>
        </w:rPr>
        <w:t>第十四节腹痛</w:t>
      </w:r>
    </w:p>
    <w:p>
      <w:pPr>
        <w:spacing w:line="360" w:lineRule="exact"/>
        <w:ind w:firstLine="480" w:firstLineChars="200"/>
        <w:rPr>
          <w:sz w:val="24"/>
          <w:shd w:val="clear" w:color="auto" w:fill="FFFFFF"/>
        </w:rPr>
      </w:pPr>
      <w:r>
        <w:rPr>
          <w:sz w:val="24"/>
          <w:shd w:val="clear" w:color="auto" w:fill="FFFFFF"/>
        </w:rPr>
        <w:t>1、掌握腹痛的概念、常见病因、临床表现特点</w:t>
      </w:r>
    </w:p>
    <w:p>
      <w:pPr>
        <w:spacing w:line="360" w:lineRule="exact"/>
        <w:ind w:firstLine="480" w:firstLineChars="200"/>
        <w:rPr>
          <w:sz w:val="24"/>
          <w:shd w:val="clear" w:color="auto" w:fill="FFFFFF"/>
        </w:rPr>
      </w:pPr>
      <w:r>
        <w:rPr>
          <w:sz w:val="24"/>
          <w:shd w:val="clear" w:color="auto" w:fill="FFFFFF"/>
        </w:rPr>
        <w:t>2、熟悉腹痛的发病机理和问诊要点</w:t>
      </w:r>
    </w:p>
    <w:p>
      <w:pPr>
        <w:spacing w:line="360" w:lineRule="exact"/>
        <w:ind w:firstLine="480" w:firstLineChars="200"/>
        <w:rPr>
          <w:sz w:val="24"/>
          <w:shd w:val="clear" w:color="auto" w:fill="FFFFFF"/>
        </w:rPr>
      </w:pPr>
      <w:r>
        <w:rPr>
          <w:sz w:val="24"/>
          <w:shd w:val="clear" w:color="auto" w:fill="FFFFFF"/>
        </w:rPr>
        <w:t>3、了解腹痛的伴随症状</w:t>
      </w:r>
    </w:p>
    <w:p>
      <w:pPr>
        <w:spacing w:line="360" w:lineRule="exact"/>
        <w:ind w:firstLine="480" w:firstLineChars="200"/>
        <w:jc w:val="left"/>
        <w:rPr>
          <w:sz w:val="24"/>
          <w:shd w:val="clear" w:color="auto" w:fill="FFFFFF"/>
        </w:rPr>
      </w:pPr>
      <w:r>
        <w:rPr>
          <w:sz w:val="24"/>
          <w:shd w:val="clear" w:color="auto" w:fill="FFFFFF"/>
        </w:rPr>
        <w:t>第十五节腹泻</w:t>
      </w:r>
    </w:p>
    <w:p>
      <w:pPr>
        <w:spacing w:line="360" w:lineRule="exact"/>
        <w:ind w:firstLine="480" w:firstLineChars="200"/>
        <w:rPr>
          <w:sz w:val="24"/>
          <w:shd w:val="clear" w:color="auto" w:fill="FFFFFF"/>
        </w:rPr>
      </w:pPr>
      <w:r>
        <w:rPr>
          <w:sz w:val="24"/>
          <w:shd w:val="clear" w:color="auto" w:fill="FFFFFF"/>
        </w:rPr>
        <w:t>1、掌握腹泻的概念、常见病因、临床表现特点</w:t>
      </w:r>
    </w:p>
    <w:p>
      <w:pPr>
        <w:spacing w:line="360" w:lineRule="exact"/>
        <w:ind w:firstLine="480" w:firstLineChars="200"/>
        <w:rPr>
          <w:sz w:val="24"/>
          <w:shd w:val="clear" w:color="auto" w:fill="FFFFFF"/>
        </w:rPr>
      </w:pPr>
      <w:r>
        <w:rPr>
          <w:sz w:val="24"/>
          <w:shd w:val="clear" w:color="auto" w:fill="FFFFFF"/>
        </w:rPr>
        <w:t>2、熟悉腹泻的发病机理和问诊要点</w:t>
      </w:r>
    </w:p>
    <w:p>
      <w:pPr>
        <w:spacing w:line="360" w:lineRule="exact"/>
        <w:ind w:firstLine="480" w:firstLineChars="200"/>
        <w:rPr>
          <w:sz w:val="24"/>
          <w:shd w:val="clear" w:color="auto" w:fill="FFFFFF"/>
        </w:rPr>
      </w:pPr>
      <w:r>
        <w:rPr>
          <w:sz w:val="24"/>
          <w:shd w:val="clear" w:color="auto" w:fill="FFFFFF"/>
        </w:rPr>
        <w:t>3、了解腹泻的伴随症状</w:t>
      </w:r>
    </w:p>
    <w:p>
      <w:pPr>
        <w:spacing w:line="360" w:lineRule="exact"/>
        <w:ind w:firstLine="480" w:firstLineChars="200"/>
        <w:rPr>
          <w:sz w:val="24"/>
          <w:shd w:val="clear" w:color="auto" w:fill="FFFFFF"/>
        </w:rPr>
      </w:pPr>
      <w:r>
        <w:rPr>
          <w:bCs/>
          <w:sz w:val="24"/>
          <w:shd w:val="clear" w:color="auto" w:fill="FFFFFF"/>
        </w:rPr>
        <w:t>第十七节黄疸</w:t>
      </w:r>
    </w:p>
    <w:p>
      <w:pPr>
        <w:spacing w:line="360" w:lineRule="exact"/>
        <w:ind w:firstLine="480" w:firstLineChars="200"/>
        <w:rPr>
          <w:sz w:val="24"/>
          <w:shd w:val="clear" w:color="auto" w:fill="FFFFFF"/>
        </w:rPr>
      </w:pPr>
      <w:r>
        <w:rPr>
          <w:sz w:val="24"/>
          <w:shd w:val="clear" w:color="auto" w:fill="FFFFFF"/>
        </w:rPr>
        <w:t>1、掌握黄疸的概念、常见病因、临床表现及实验室检查特点</w:t>
      </w:r>
    </w:p>
    <w:p>
      <w:pPr>
        <w:spacing w:line="360" w:lineRule="exact"/>
        <w:ind w:firstLine="480" w:firstLineChars="200"/>
        <w:rPr>
          <w:sz w:val="24"/>
          <w:shd w:val="clear" w:color="auto" w:fill="FFFFFF"/>
        </w:rPr>
      </w:pPr>
      <w:r>
        <w:rPr>
          <w:sz w:val="24"/>
          <w:shd w:val="clear" w:color="auto" w:fill="FFFFFF"/>
        </w:rPr>
        <w:t>2、熟悉黄疸的发病机制和临床上常见三种黄疸的鉴别和问诊要点</w:t>
      </w:r>
    </w:p>
    <w:p>
      <w:pPr>
        <w:spacing w:line="360" w:lineRule="exact"/>
        <w:ind w:firstLine="480" w:firstLineChars="200"/>
        <w:rPr>
          <w:sz w:val="24"/>
          <w:shd w:val="clear" w:color="auto" w:fill="FFFFFF"/>
        </w:rPr>
      </w:pPr>
      <w:r>
        <w:rPr>
          <w:sz w:val="24"/>
          <w:shd w:val="clear" w:color="auto" w:fill="FFFFFF"/>
        </w:rPr>
        <w:t>3、了解黄疸的伴随情况</w:t>
      </w:r>
    </w:p>
    <w:p>
      <w:pPr>
        <w:spacing w:line="360" w:lineRule="exact"/>
        <w:ind w:firstLine="480" w:firstLineChars="200"/>
        <w:jc w:val="left"/>
        <w:rPr>
          <w:sz w:val="24"/>
          <w:shd w:val="clear" w:color="auto" w:fill="FFFFFF"/>
        </w:rPr>
      </w:pPr>
      <w:r>
        <w:rPr>
          <w:sz w:val="24"/>
          <w:shd w:val="clear" w:color="auto" w:fill="FFFFFF"/>
        </w:rPr>
        <w:t>第二十一节尿频、尿急与尿痛</w:t>
      </w:r>
    </w:p>
    <w:p>
      <w:pPr>
        <w:spacing w:line="360" w:lineRule="exact"/>
        <w:ind w:firstLine="480" w:firstLineChars="200"/>
        <w:rPr>
          <w:sz w:val="24"/>
          <w:shd w:val="clear" w:color="auto" w:fill="FFFFFF"/>
        </w:rPr>
      </w:pPr>
      <w:r>
        <w:rPr>
          <w:sz w:val="24"/>
          <w:shd w:val="clear" w:color="auto" w:fill="FFFFFF"/>
        </w:rPr>
        <w:t>1、掌握尿频、尿急与尿痛的概念、常见病因、临床表现特点</w:t>
      </w:r>
    </w:p>
    <w:p>
      <w:pPr>
        <w:spacing w:line="360" w:lineRule="exact"/>
        <w:ind w:firstLine="480" w:firstLineChars="200"/>
        <w:rPr>
          <w:sz w:val="24"/>
          <w:shd w:val="clear" w:color="auto" w:fill="FFFFFF"/>
        </w:rPr>
      </w:pPr>
      <w:r>
        <w:rPr>
          <w:sz w:val="24"/>
          <w:shd w:val="clear" w:color="auto" w:fill="FFFFFF"/>
        </w:rPr>
        <w:t>2、熟悉尿频、尿急与尿痛的发病机理、伴随症状和问诊要点</w:t>
      </w:r>
    </w:p>
    <w:p>
      <w:pPr>
        <w:spacing w:line="360" w:lineRule="exact"/>
        <w:ind w:firstLine="480" w:firstLineChars="200"/>
        <w:rPr>
          <w:sz w:val="24"/>
          <w:shd w:val="clear" w:color="auto" w:fill="FFFFFF"/>
        </w:rPr>
      </w:pPr>
      <w:r>
        <w:rPr>
          <w:sz w:val="24"/>
          <w:shd w:val="clear" w:color="auto" w:fill="FFFFFF"/>
        </w:rPr>
        <w:t>3、了解尿频、尿急与尿痛的伴随症状</w:t>
      </w:r>
    </w:p>
    <w:p>
      <w:pPr>
        <w:spacing w:line="360" w:lineRule="exact"/>
        <w:ind w:firstLine="480" w:firstLineChars="200"/>
        <w:rPr>
          <w:bCs/>
          <w:sz w:val="24"/>
          <w:shd w:val="clear" w:color="auto" w:fill="FFFFFF"/>
        </w:rPr>
      </w:pPr>
      <w:r>
        <w:rPr>
          <w:bCs/>
          <w:sz w:val="24"/>
          <w:shd w:val="clear" w:color="auto" w:fill="FFFFFF"/>
        </w:rPr>
        <w:t>第二十二节少尿、无尿与多尿</w:t>
      </w:r>
    </w:p>
    <w:p>
      <w:pPr>
        <w:spacing w:line="360" w:lineRule="exact"/>
        <w:ind w:firstLine="480" w:firstLineChars="200"/>
        <w:rPr>
          <w:sz w:val="24"/>
          <w:shd w:val="clear" w:color="auto" w:fill="FFFFFF"/>
        </w:rPr>
      </w:pPr>
      <w:r>
        <w:rPr>
          <w:sz w:val="24"/>
          <w:shd w:val="clear" w:color="auto" w:fill="FFFFFF"/>
        </w:rPr>
        <w:t>1、掌握少尿、无尿与多尿的概念、常见病因、临床表现特点</w:t>
      </w:r>
    </w:p>
    <w:p>
      <w:pPr>
        <w:spacing w:line="360" w:lineRule="exact"/>
        <w:ind w:firstLine="480" w:firstLineChars="200"/>
        <w:rPr>
          <w:sz w:val="24"/>
          <w:shd w:val="clear" w:color="auto" w:fill="FFFFFF"/>
        </w:rPr>
      </w:pPr>
      <w:r>
        <w:rPr>
          <w:sz w:val="24"/>
          <w:shd w:val="clear" w:color="auto" w:fill="FFFFFF"/>
        </w:rPr>
        <w:t>2、理解少尿、无尿与多尿的发病机理及伴随症状</w:t>
      </w:r>
    </w:p>
    <w:p>
      <w:pPr>
        <w:spacing w:line="360" w:lineRule="exact"/>
        <w:ind w:firstLine="480" w:firstLineChars="200"/>
        <w:rPr>
          <w:sz w:val="24"/>
          <w:shd w:val="clear" w:color="auto" w:fill="FFFFFF"/>
        </w:rPr>
      </w:pPr>
      <w:r>
        <w:rPr>
          <w:sz w:val="24"/>
          <w:shd w:val="clear" w:color="auto" w:fill="FFFFFF"/>
        </w:rPr>
        <w:t>3、了解少尿、无尿与多尿的伴随症状和问诊要点</w:t>
      </w:r>
    </w:p>
    <w:p>
      <w:pPr>
        <w:spacing w:line="360" w:lineRule="exact"/>
        <w:ind w:firstLine="480" w:firstLineChars="200"/>
        <w:jc w:val="left"/>
        <w:rPr>
          <w:sz w:val="24"/>
          <w:shd w:val="clear" w:color="auto" w:fill="FFFFFF"/>
        </w:rPr>
      </w:pPr>
      <w:r>
        <w:rPr>
          <w:sz w:val="24"/>
          <w:shd w:val="clear" w:color="auto" w:fill="FFFFFF"/>
        </w:rPr>
        <w:t>第二十七节头痛</w:t>
      </w:r>
    </w:p>
    <w:p>
      <w:pPr>
        <w:spacing w:line="360" w:lineRule="exact"/>
        <w:ind w:firstLine="480" w:firstLineChars="200"/>
        <w:rPr>
          <w:sz w:val="24"/>
          <w:shd w:val="clear" w:color="auto" w:fill="FFFFFF"/>
        </w:rPr>
      </w:pPr>
      <w:r>
        <w:rPr>
          <w:sz w:val="24"/>
          <w:shd w:val="clear" w:color="auto" w:fill="FFFFFF"/>
        </w:rPr>
        <w:t>1、掌握头痛的概念、常见病因、临床表现特点</w:t>
      </w:r>
    </w:p>
    <w:p>
      <w:pPr>
        <w:spacing w:line="360" w:lineRule="exact"/>
        <w:ind w:firstLine="480" w:firstLineChars="200"/>
        <w:rPr>
          <w:sz w:val="24"/>
          <w:shd w:val="clear" w:color="auto" w:fill="FFFFFF"/>
        </w:rPr>
      </w:pPr>
      <w:r>
        <w:rPr>
          <w:sz w:val="24"/>
          <w:shd w:val="clear" w:color="auto" w:fill="FFFFFF"/>
        </w:rPr>
        <w:t>2、熟悉头痛的发病机制和问诊要点</w:t>
      </w:r>
    </w:p>
    <w:p>
      <w:pPr>
        <w:spacing w:line="360" w:lineRule="exact"/>
        <w:ind w:firstLine="480" w:firstLineChars="200"/>
        <w:rPr>
          <w:sz w:val="24"/>
          <w:shd w:val="clear" w:color="auto" w:fill="FFFFFF"/>
        </w:rPr>
      </w:pPr>
      <w:r>
        <w:rPr>
          <w:sz w:val="24"/>
          <w:shd w:val="clear" w:color="auto" w:fill="FFFFFF"/>
        </w:rPr>
        <w:t>3、了解头痛的伴随症状</w:t>
      </w:r>
    </w:p>
    <w:p>
      <w:pPr>
        <w:spacing w:line="360" w:lineRule="exact"/>
        <w:ind w:firstLine="480" w:firstLineChars="200"/>
        <w:jc w:val="left"/>
        <w:rPr>
          <w:sz w:val="24"/>
          <w:shd w:val="clear" w:color="auto" w:fill="FFFFFF"/>
        </w:rPr>
      </w:pPr>
      <w:r>
        <w:rPr>
          <w:sz w:val="24"/>
          <w:shd w:val="clear" w:color="auto" w:fill="FFFFFF"/>
        </w:rPr>
        <w:t>第二十九节晕厥</w:t>
      </w:r>
    </w:p>
    <w:p>
      <w:pPr>
        <w:spacing w:line="360" w:lineRule="exact"/>
        <w:ind w:firstLine="480" w:firstLineChars="200"/>
        <w:rPr>
          <w:sz w:val="24"/>
          <w:shd w:val="clear" w:color="auto" w:fill="FFFFFF"/>
        </w:rPr>
      </w:pPr>
      <w:r>
        <w:rPr>
          <w:sz w:val="24"/>
          <w:shd w:val="clear" w:color="auto" w:fill="FFFFFF"/>
        </w:rPr>
        <w:t>1、掌握晕厥的概念、常见病因、临床表现特征</w:t>
      </w:r>
    </w:p>
    <w:p>
      <w:pPr>
        <w:spacing w:line="360" w:lineRule="exact"/>
        <w:ind w:firstLine="480" w:firstLineChars="200"/>
        <w:rPr>
          <w:sz w:val="24"/>
          <w:shd w:val="clear" w:color="auto" w:fill="FFFFFF"/>
        </w:rPr>
      </w:pPr>
      <w:r>
        <w:rPr>
          <w:sz w:val="24"/>
          <w:shd w:val="clear" w:color="auto" w:fill="FFFFFF"/>
        </w:rPr>
        <w:t>2、熟悉晕厥的发病机理、诊断思维和问诊要点</w:t>
      </w:r>
    </w:p>
    <w:p>
      <w:pPr>
        <w:spacing w:line="360" w:lineRule="exact"/>
        <w:ind w:firstLine="480" w:firstLineChars="200"/>
        <w:rPr>
          <w:sz w:val="24"/>
          <w:shd w:val="clear" w:color="auto" w:fill="FFFFFF"/>
        </w:rPr>
      </w:pPr>
      <w:r>
        <w:rPr>
          <w:sz w:val="24"/>
          <w:shd w:val="clear" w:color="auto" w:fill="FFFFFF"/>
        </w:rPr>
        <w:t>3、了解晕厥的伴随情况</w:t>
      </w:r>
    </w:p>
    <w:p>
      <w:pPr>
        <w:spacing w:line="360" w:lineRule="exact"/>
        <w:ind w:firstLine="480" w:firstLineChars="200"/>
        <w:rPr>
          <w:sz w:val="24"/>
          <w:shd w:val="clear" w:color="auto" w:fill="FFFFFF"/>
        </w:rPr>
      </w:pPr>
      <w:r>
        <w:rPr>
          <w:bCs/>
          <w:sz w:val="24"/>
          <w:shd w:val="clear" w:color="auto" w:fill="FFFFFF"/>
        </w:rPr>
        <w:t>第三十一节意识障碍</w:t>
      </w:r>
    </w:p>
    <w:p>
      <w:pPr>
        <w:spacing w:line="360" w:lineRule="exact"/>
        <w:ind w:firstLine="480" w:firstLineChars="200"/>
        <w:rPr>
          <w:sz w:val="24"/>
          <w:shd w:val="clear" w:color="auto" w:fill="FFFFFF"/>
        </w:rPr>
      </w:pPr>
      <w:r>
        <w:rPr>
          <w:sz w:val="24"/>
          <w:shd w:val="clear" w:color="auto" w:fill="FFFFFF"/>
        </w:rPr>
        <w:t>1、掌握意识障碍的概念、常见病因、分类、临床表现特征</w:t>
      </w:r>
    </w:p>
    <w:p>
      <w:pPr>
        <w:spacing w:line="360" w:lineRule="exact"/>
        <w:ind w:firstLine="480" w:firstLineChars="200"/>
        <w:rPr>
          <w:sz w:val="24"/>
          <w:shd w:val="clear" w:color="auto" w:fill="FFFFFF"/>
        </w:rPr>
      </w:pPr>
      <w:r>
        <w:rPr>
          <w:sz w:val="24"/>
          <w:shd w:val="clear" w:color="auto" w:fill="FFFFFF"/>
        </w:rPr>
        <w:t>2、理解意识障碍的发病机理和诊断思维</w:t>
      </w:r>
    </w:p>
    <w:p>
      <w:pPr>
        <w:spacing w:line="360" w:lineRule="exact"/>
        <w:ind w:firstLine="480" w:firstLineChars="200"/>
        <w:rPr>
          <w:sz w:val="24"/>
          <w:shd w:val="clear" w:color="auto" w:fill="FFFFFF"/>
        </w:rPr>
      </w:pPr>
      <w:r>
        <w:rPr>
          <w:sz w:val="24"/>
          <w:shd w:val="clear" w:color="auto" w:fill="FFFFFF"/>
        </w:rPr>
        <w:t>3、了解意识障碍的伴随情况和问诊要点</w:t>
      </w:r>
    </w:p>
    <w:p>
      <w:pPr>
        <w:spacing w:line="360" w:lineRule="exact"/>
        <w:rPr>
          <w:bCs/>
          <w:sz w:val="24"/>
          <w:shd w:val="clear" w:color="auto" w:fill="FFFFFF"/>
        </w:rPr>
      </w:pPr>
    </w:p>
    <w:p>
      <w:pPr>
        <w:spacing w:line="360" w:lineRule="exact"/>
        <w:rPr>
          <w:b/>
          <w:sz w:val="24"/>
          <w:shd w:val="clear" w:color="auto" w:fill="FFFFFF"/>
        </w:rPr>
      </w:pPr>
      <w:r>
        <w:rPr>
          <w:b/>
          <w:bCs/>
          <w:sz w:val="24"/>
          <w:shd w:val="clear" w:color="auto" w:fill="FFFFFF"/>
        </w:rPr>
        <w:t>第二篇</w:t>
      </w:r>
      <w:r>
        <w:rPr>
          <w:b/>
          <w:bCs/>
          <w:sz w:val="24"/>
          <w:shd w:val="clear" w:color="auto" w:fill="FFFFFF"/>
        </w:rPr>
        <w:tab/>
      </w:r>
      <w:r>
        <w:rPr>
          <w:b/>
          <w:bCs/>
          <w:sz w:val="24"/>
          <w:shd w:val="clear" w:color="auto" w:fill="FFFFFF"/>
        </w:rPr>
        <w:t>问诊</w:t>
      </w:r>
    </w:p>
    <w:p>
      <w:pPr>
        <w:spacing w:line="360" w:lineRule="exact"/>
        <w:ind w:firstLine="480" w:firstLineChars="200"/>
        <w:rPr>
          <w:sz w:val="24"/>
          <w:shd w:val="clear" w:color="auto" w:fill="FFFFFF"/>
        </w:rPr>
      </w:pPr>
      <w:r>
        <w:rPr>
          <w:sz w:val="24"/>
          <w:shd w:val="clear" w:color="auto" w:fill="FFFFFF"/>
        </w:rPr>
        <w:t>1、掌握问诊的基本内容。</w:t>
      </w:r>
    </w:p>
    <w:p>
      <w:pPr>
        <w:spacing w:line="360" w:lineRule="exact"/>
        <w:ind w:firstLine="480" w:firstLineChars="200"/>
        <w:rPr>
          <w:sz w:val="24"/>
          <w:shd w:val="clear" w:color="auto" w:fill="FFFFFF"/>
        </w:rPr>
      </w:pPr>
      <w:r>
        <w:rPr>
          <w:sz w:val="24"/>
          <w:shd w:val="clear" w:color="auto" w:fill="FFFFFF"/>
        </w:rPr>
        <w:t>2、</w:t>
      </w:r>
      <w:r>
        <w:rPr>
          <w:rFonts w:hint="eastAsia"/>
          <w:sz w:val="24"/>
          <w:shd w:val="clear" w:color="auto" w:fill="FFFFFF"/>
          <w:lang w:eastAsia="zh-CN"/>
        </w:rPr>
        <w:t>了解问诊的基本技巧</w:t>
      </w:r>
      <w:r>
        <w:rPr>
          <w:sz w:val="24"/>
          <w:shd w:val="clear" w:color="auto" w:fill="FFFFFF"/>
        </w:rPr>
        <w:t>。</w:t>
      </w:r>
    </w:p>
    <w:p>
      <w:pPr>
        <w:spacing w:line="360" w:lineRule="exact"/>
        <w:rPr>
          <w:b/>
          <w:bCs/>
          <w:sz w:val="24"/>
          <w:shd w:val="clear" w:color="auto" w:fill="FFFFFF"/>
        </w:rPr>
      </w:pPr>
      <w:r>
        <w:rPr>
          <w:b/>
          <w:bCs/>
          <w:sz w:val="24"/>
          <w:shd w:val="clear" w:color="auto" w:fill="FFFFFF"/>
        </w:rPr>
        <w:t>第三篇</w:t>
      </w:r>
      <w:r>
        <w:rPr>
          <w:b/>
          <w:bCs/>
          <w:sz w:val="24"/>
          <w:shd w:val="clear" w:color="auto" w:fill="FFFFFF"/>
        </w:rPr>
        <w:tab/>
      </w:r>
      <w:r>
        <w:rPr>
          <w:b/>
          <w:bCs/>
          <w:sz w:val="24"/>
          <w:shd w:val="clear" w:color="auto" w:fill="FFFFFF"/>
        </w:rPr>
        <w:t>体格检查</w:t>
      </w:r>
    </w:p>
    <w:p>
      <w:pPr>
        <w:spacing w:line="360" w:lineRule="exact"/>
        <w:rPr>
          <w:b/>
          <w:bCs/>
          <w:sz w:val="24"/>
          <w:shd w:val="clear" w:color="auto" w:fill="FFFFFF"/>
        </w:rPr>
      </w:pPr>
      <w:r>
        <w:rPr>
          <w:b/>
          <w:bCs/>
          <w:sz w:val="24"/>
          <w:shd w:val="clear" w:color="auto" w:fill="FFFFFF"/>
        </w:rPr>
        <w:t>第一章基本检查方法</w:t>
      </w:r>
    </w:p>
    <w:p>
      <w:pPr>
        <w:numPr>
          <w:ilvl w:val="0"/>
          <w:numId w:val="2"/>
        </w:numPr>
        <w:spacing w:line="360" w:lineRule="exact"/>
        <w:ind w:firstLine="480" w:firstLineChars="200"/>
        <w:rPr>
          <w:sz w:val="24"/>
          <w:shd w:val="clear" w:color="auto" w:fill="FFFFFF"/>
        </w:rPr>
      </w:pPr>
      <w:r>
        <w:rPr>
          <w:sz w:val="24"/>
          <w:shd w:val="clear" w:color="auto" w:fill="FFFFFF"/>
        </w:rPr>
        <w:t>掌握视诊，触诊、叩诊、听诊的检查方法；</w:t>
      </w:r>
    </w:p>
    <w:p>
      <w:pPr>
        <w:numPr>
          <w:ilvl w:val="0"/>
          <w:numId w:val="0"/>
        </w:numPr>
        <w:spacing w:line="360" w:lineRule="exact"/>
        <w:ind w:firstLine="480" w:firstLineChars="200"/>
        <w:rPr>
          <w:sz w:val="24"/>
          <w:shd w:val="clear" w:color="auto" w:fill="FFFFFF"/>
        </w:rPr>
      </w:pPr>
      <w:r>
        <w:rPr>
          <w:sz w:val="24"/>
          <w:shd w:val="clear" w:color="auto" w:fill="FFFFFF"/>
        </w:rPr>
        <w:t>2、熟悉嗅诊检查方法</w:t>
      </w:r>
    </w:p>
    <w:p>
      <w:pPr>
        <w:spacing w:line="360" w:lineRule="exact"/>
        <w:jc w:val="left"/>
        <w:rPr>
          <w:rFonts w:hint="eastAsia"/>
          <w:b/>
          <w:bCs/>
          <w:sz w:val="24"/>
          <w:shd w:val="clear" w:color="auto" w:fill="FFFFFF"/>
        </w:rPr>
      </w:pPr>
    </w:p>
    <w:p>
      <w:pPr>
        <w:spacing w:line="360" w:lineRule="exact"/>
        <w:jc w:val="left"/>
        <w:rPr>
          <w:b/>
          <w:bCs/>
          <w:sz w:val="24"/>
          <w:shd w:val="clear" w:color="auto" w:fill="FFFFFF"/>
        </w:rPr>
      </w:pPr>
      <w:r>
        <w:rPr>
          <w:b/>
          <w:bCs/>
          <w:sz w:val="24"/>
          <w:shd w:val="clear" w:color="auto" w:fill="FFFFFF"/>
        </w:rPr>
        <w:t>第二章一般状态检查</w:t>
      </w:r>
    </w:p>
    <w:p>
      <w:pPr>
        <w:spacing w:line="360" w:lineRule="exact"/>
        <w:ind w:firstLine="480" w:firstLineChars="200"/>
        <w:rPr>
          <w:sz w:val="24"/>
          <w:shd w:val="clear" w:color="auto" w:fill="FFFFFF"/>
        </w:rPr>
      </w:pPr>
      <w:r>
        <w:rPr>
          <w:sz w:val="24"/>
          <w:shd w:val="clear" w:color="auto" w:fill="FFFFFF"/>
        </w:rPr>
        <w:t>1、掌握一般检查的内容、顺序及方法；异常体征的临床意义</w:t>
      </w:r>
    </w:p>
    <w:p>
      <w:pPr>
        <w:spacing w:line="360" w:lineRule="exact"/>
        <w:ind w:firstLine="480" w:firstLineChars="200"/>
        <w:rPr>
          <w:sz w:val="24"/>
          <w:shd w:val="clear" w:color="auto" w:fill="FFFFFF"/>
        </w:rPr>
      </w:pPr>
      <w:r>
        <w:rPr>
          <w:sz w:val="24"/>
          <w:shd w:val="clear" w:color="auto" w:fill="FFFFFF"/>
        </w:rPr>
        <w:t>2、熟悉识别一般检查的正常状态</w:t>
      </w:r>
    </w:p>
    <w:p>
      <w:pPr>
        <w:spacing w:line="360" w:lineRule="exact"/>
        <w:rPr>
          <w:rFonts w:hint="eastAsia"/>
          <w:b/>
          <w:bCs/>
          <w:sz w:val="24"/>
          <w:shd w:val="clear" w:color="auto" w:fill="FFFFFF"/>
        </w:rPr>
      </w:pPr>
    </w:p>
    <w:p>
      <w:pPr>
        <w:spacing w:line="360" w:lineRule="exact"/>
        <w:rPr>
          <w:b/>
          <w:bCs/>
          <w:sz w:val="24"/>
          <w:shd w:val="clear" w:color="auto" w:fill="FFFFFF"/>
        </w:rPr>
      </w:pPr>
      <w:r>
        <w:rPr>
          <w:b/>
          <w:bCs/>
          <w:sz w:val="24"/>
          <w:shd w:val="clear" w:color="auto" w:fill="FFFFFF"/>
        </w:rPr>
        <w:t>第三章</w:t>
      </w:r>
      <w:r>
        <w:rPr>
          <w:b/>
          <w:bCs/>
          <w:sz w:val="24"/>
          <w:shd w:val="clear" w:color="auto" w:fill="FFFFFF"/>
        </w:rPr>
        <w:tab/>
      </w:r>
      <w:r>
        <w:rPr>
          <w:b/>
          <w:bCs/>
          <w:sz w:val="24"/>
          <w:shd w:val="clear" w:color="auto" w:fill="FFFFFF"/>
        </w:rPr>
        <w:t>头部</w:t>
      </w:r>
    </w:p>
    <w:p>
      <w:pPr>
        <w:spacing w:line="360" w:lineRule="exact"/>
        <w:ind w:firstLine="480" w:firstLineChars="200"/>
        <w:rPr>
          <w:sz w:val="24"/>
          <w:shd w:val="clear" w:color="auto" w:fill="FFFFFF"/>
        </w:rPr>
      </w:pPr>
      <w:r>
        <w:rPr>
          <w:sz w:val="24"/>
          <w:shd w:val="clear" w:color="auto" w:fill="FFFFFF"/>
        </w:rPr>
        <w:t>1、掌握头部检查正常和异常改变的临床意义</w:t>
      </w:r>
    </w:p>
    <w:p>
      <w:pPr>
        <w:spacing w:line="360" w:lineRule="exact"/>
        <w:ind w:firstLine="480" w:firstLineChars="200"/>
        <w:rPr>
          <w:sz w:val="24"/>
          <w:shd w:val="clear" w:color="auto" w:fill="FFFFFF"/>
        </w:rPr>
      </w:pPr>
      <w:r>
        <w:rPr>
          <w:sz w:val="24"/>
          <w:shd w:val="clear" w:color="auto" w:fill="FFFFFF"/>
        </w:rPr>
        <w:t>2、熟悉头部的检查顺序与方法</w:t>
      </w:r>
    </w:p>
    <w:p>
      <w:pPr>
        <w:spacing w:line="360" w:lineRule="exact"/>
        <w:jc w:val="left"/>
        <w:rPr>
          <w:rFonts w:hint="eastAsia"/>
          <w:b/>
          <w:bCs/>
          <w:sz w:val="24"/>
          <w:shd w:val="clear" w:color="auto" w:fill="FFFFFF"/>
        </w:rPr>
      </w:pPr>
    </w:p>
    <w:p>
      <w:pPr>
        <w:spacing w:line="360" w:lineRule="exact"/>
        <w:jc w:val="left"/>
        <w:rPr>
          <w:b/>
          <w:bCs/>
          <w:sz w:val="24"/>
          <w:shd w:val="clear" w:color="auto" w:fill="FFFFFF"/>
        </w:rPr>
      </w:pPr>
      <w:r>
        <w:rPr>
          <w:b/>
          <w:bCs/>
          <w:sz w:val="24"/>
          <w:shd w:val="clear" w:color="auto" w:fill="FFFFFF"/>
        </w:rPr>
        <w:t>第四章颈部</w:t>
      </w:r>
    </w:p>
    <w:p>
      <w:pPr>
        <w:spacing w:line="360" w:lineRule="exact"/>
        <w:ind w:firstLine="480" w:firstLineChars="200"/>
        <w:rPr>
          <w:sz w:val="24"/>
          <w:shd w:val="clear" w:color="auto" w:fill="FFFFFF"/>
        </w:rPr>
      </w:pPr>
      <w:r>
        <w:rPr>
          <w:sz w:val="24"/>
          <w:shd w:val="clear" w:color="auto" w:fill="FFFFFF"/>
        </w:rPr>
        <w:t>1、掌握颈部检查正常和异常改变的临床意义</w:t>
      </w:r>
    </w:p>
    <w:p>
      <w:pPr>
        <w:spacing w:line="360" w:lineRule="exact"/>
        <w:ind w:firstLine="480" w:firstLineChars="200"/>
        <w:rPr>
          <w:sz w:val="24"/>
          <w:shd w:val="clear" w:color="auto" w:fill="FFFFFF"/>
        </w:rPr>
      </w:pPr>
      <w:r>
        <w:rPr>
          <w:sz w:val="24"/>
          <w:shd w:val="clear" w:color="auto" w:fill="FFFFFF"/>
        </w:rPr>
        <w:t>2、熟悉颈部的检查顺序与方法</w:t>
      </w:r>
    </w:p>
    <w:p>
      <w:pPr>
        <w:spacing w:line="360" w:lineRule="exact"/>
        <w:jc w:val="left"/>
        <w:rPr>
          <w:rFonts w:hint="eastAsia"/>
          <w:b/>
          <w:bCs/>
          <w:sz w:val="24"/>
          <w:shd w:val="clear" w:color="auto" w:fill="FFFFFF"/>
        </w:rPr>
      </w:pPr>
    </w:p>
    <w:p>
      <w:pPr>
        <w:spacing w:line="360" w:lineRule="exact"/>
        <w:jc w:val="left"/>
        <w:rPr>
          <w:b/>
          <w:bCs/>
          <w:sz w:val="24"/>
          <w:shd w:val="clear" w:color="auto" w:fill="FFFFFF"/>
        </w:rPr>
      </w:pPr>
      <w:r>
        <w:rPr>
          <w:b/>
          <w:bCs/>
          <w:sz w:val="24"/>
          <w:shd w:val="clear" w:color="auto" w:fill="FFFFFF"/>
        </w:rPr>
        <w:t>第五章</w:t>
      </w:r>
      <w:r>
        <w:rPr>
          <w:b/>
          <w:bCs/>
          <w:sz w:val="24"/>
          <w:shd w:val="clear" w:color="auto" w:fill="FFFFFF"/>
        </w:rPr>
        <w:tab/>
      </w:r>
      <w:r>
        <w:rPr>
          <w:b/>
          <w:bCs/>
          <w:sz w:val="24"/>
          <w:shd w:val="clear" w:color="auto" w:fill="FFFFFF"/>
        </w:rPr>
        <w:t>胸部检查</w:t>
      </w:r>
    </w:p>
    <w:p>
      <w:pPr>
        <w:spacing w:line="360" w:lineRule="exact"/>
        <w:ind w:firstLine="480" w:firstLineChars="200"/>
        <w:rPr>
          <w:sz w:val="24"/>
          <w:shd w:val="clear" w:color="auto" w:fill="FFFFFF"/>
        </w:rPr>
      </w:pPr>
      <w:r>
        <w:rPr>
          <w:sz w:val="24"/>
          <w:shd w:val="clear" w:color="auto" w:fill="FFFFFF"/>
        </w:rPr>
        <w:t>1、掌握视诊，触诊，叩诊，听诊四种基本方法在胸廓、肺部及心脏检查的应用。</w:t>
      </w:r>
    </w:p>
    <w:p>
      <w:pPr>
        <w:spacing w:line="360" w:lineRule="exact"/>
        <w:ind w:firstLine="480" w:firstLineChars="200"/>
        <w:rPr>
          <w:sz w:val="24"/>
          <w:shd w:val="clear" w:color="auto" w:fill="FFFFFF"/>
        </w:rPr>
      </w:pPr>
      <w:r>
        <w:rPr>
          <w:sz w:val="24"/>
          <w:shd w:val="clear" w:color="auto" w:fill="FFFFFF"/>
        </w:rPr>
        <w:t>2、掌握肺部异常体征，并分析其临床意义。</w:t>
      </w:r>
    </w:p>
    <w:p>
      <w:pPr>
        <w:spacing w:line="360" w:lineRule="exact"/>
        <w:ind w:firstLine="480" w:firstLineChars="200"/>
        <w:rPr>
          <w:sz w:val="24"/>
          <w:shd w:val="clear" w:color="auto" w:fill="FFFFFF"/>
        </w:rPr>
      </w:pPr>
      <w:r>
        <w:rPr>
          <w:sz w:val="24"/>
          <w:shd w:val="clear" w:color="auto" w:fill="FFFFFF"/>
        </w:rPr>
        <w:t>3、掌握第一与第二心音产生的机理，鉴别要点，了解其增强、减弱的临床意义。</w:t>
      </w:r>
    </w:p>
    <w:p>
      <w:pPr>
        <w:spacing w:line="360" w:lineRule="exact"/>
        <w:ind w:firstLine="480" w:firstLineChars="200"/>
        <w:rPr>
          <w:sz w:val="24"/>
          <w:shd w:val="clear" w:color="auto" w:fill="FFFFFF"/>
        </w:rPr>
      </w:pPr>
      <w:r>
        <w:rPr>
          <w:sz w:val="24"/>
          <w:shd w:val="clear" w:color="auto" w:fill="FFFFFF"/>
        </w:rPr>
        <w:t>4、掌握心脏杂音的产生机理及临床意义，正确掌握其听诊要点，并能辨别收缩期及舒张期杂音；心脏综合征(二尖瓣狭窄及关闭不全、主动脉瓣关闭不全)的体征。</w:t>
      </w:r>
    </w:p>
    <w:p>
      <w:pPr>
        <w:spacing w:line="360" w:lineRule="exact"/>
        <w:ind w:firstLine="480" w:firstLineChars="200"/>
        <w:rPr>
          <w:sz w:val="24"/>
          <w:shd w:val="clear" w:color="auto" w:fill="FFFFFF"/>
        </w:rPr>
      </w:pPr>
      <w:r>
        <w:rPr>
          <w:sz w:val="24"/>
          <w:shd w:val="clear" w:color="auto" w:fill="FFFFFF"/>
        </w:rPr>
        <w:t>5、熟悉常见心律失常的特点(心动过速，心动过缓，过早搏动及心房颤动)。</w:t>
      </w:r>
    </w:p>
    <w:p>
      <w:pPr>
        <w:spacing w:line="360" w:lineRule="exact"/>
        <w:ind w:firstLine="480" w:firstLineChars="200"/>
        <w:rPr>
          <w:sz w:val="24"/>
          <w:shd w:val="clear" w:color="auto" w:fill="FFFFFF"/>
        </w:rPr>
      </w:pPr>
      <w:r>
        <w:rPr>
          <w:sz w:val="24"/>
          <w:shd w:val="clear" w:color="auto" w:fill="FFFFFF"/>
        </w:rPr>
        <w:t>6、熟悉血管检查。</w:t>
      </w:r>
    </w:p>
    <w:p>
      <w:pPr>
        <w:spacing w:line="360" w:lineRule="exact"/>
        <w:jc w:val="left"/>
        <w:rPr>
          <w:rFonts w:hint="eastAsia"/>
          <w:b/>
          <w:bCs/>
          <w:sz w:val="24"/>
          <w:shd w:val="clear" w:color="auto" w:fill="FFFFFF"/>
        </w:rPr>
      </w:pPr>
    </w:p>
    <w:p>
      <w:pPr>
        <w:spacing w:line="360" w:lineRule="exact"/>
        <w:jc w:val="left"/>
        <w:rPr>
          <w:b/>
          <w:bCs/>
          <w:sz w:val="24"/>
          <w:shd w:val="clear" w:color="auto" w:fill="FFFFFF"/>
        </w:rPr>
      </w:pPr>
      <w:r>
        <w:rPr>
          <w:b/>
          <w:bCs/>
          <w:sz w:val="24"/>
          <w:shd w:val="clear" w:color="auto" w:fill="FFFFFF"/>
        </w:rPr>
        <w:t>第六章</w:t>
      </w:r>
      <w:r>
        <w:rPr>
          <w:b/>
          <w:shd w:val="clear" w:color="auto" w:fill="FFFFFF"/>
        </w:rPr>
        <w:fldChar w:fldCharType="begin"/>
      </w:r>
      <w:r>
        <w:rPr>
          <w:b/>
          <w:shd w:val="clear" w:color="auto" w:fill="FFFFFF"/>
        </w:rPr>
        <w:instrText xml:space="preserve">HYPERLINK "http://netclass.csu.edu.cn/jpkc2004/zhenduan/jpkc/jxdg/blbxjzdffgs/index.htm"</w:instrText>
      </w:r>
      <w:r>
        <w:rPr>
          <w:b/>
          <w:shd w:val="clear" w:color="auto" w:fill="FFFFFF"/>
        </w:rPr>
        <w:fldChar w:fldCharType="separate"/>
      </w:r>
      <w:r>
        <w:rPr>
          <w:b/>
          <w:shd w:val="clear" w:color="auto" w:fill="FFFFFF"/>
        </w:rPr>
        <w:fldChar w:fldCharType="end"/>
      </w:r>
      <w:r>
        <w:rPr>
          <w:b/>
          <w:shd w:val="clear" w:color="auto" w:fill="FFFFFF"/>
        </w:rPr>
        <w:fldChar w:fldCharType="begin"/>
      </w:r>
      <w:r>
        <w:rPr>
          <w:b/>
          <w:shd w:val="clear" w:color="auto" w:fill="FFFFFF"/>
        </w:rPr>
        <w:instrText xml:space="preserve">HYPERLINK "http://netclass.csu.edu.cn/jpkc2004/zhenduan/jpkc/jxdg/fbjc/dgsm/index.htm"</w:instrText>
      </w:r>
      <w:r>
        <w:rPr>
          <w:b/>
          <w:shd w:val="clear" w:color="auto" w:fill="FFFFFF"/>
        </w:rPr>
        <w:fldChar w:fldCharType="separate"/>
      </w:r>
      <w:r>
        <w:rPr>
          <w:b/>
          <w:shd w:val="clear" w:color="auto" w:fill="FFFFFF"/>
        </w:rPr>
        <w:fldChar w:fldCharType="end"/>
      </w:r>
      <w:r>
        <w:rPr>
          <w:b/>
          <w:bCs/>
          <w:sz w:val="24"/>
          <w:shd w:val="clear" w:color="auto" w:fill="FFFFFF"/>
        </w:rPr>
        <w:t>腹部检查</w:t>
      </w:r>
    </w:p>
    <w:p>
      <w:pPr>
        <w:spacing w:line="360" w:lineRule="exact"/>
        <w:ind w:firstLine="480" w:firstLineChars="200"/>
        <w:rPr>
          <w:sz w:val="24"/>
          <w:shd w:val="clear" w:color="auto" w:fill="FFFFFF"/>
        </w:rPr>
      </w:pPr>
      <w:r>
        <w:rPr>
          <w:sz w:val="24"/>
          <w:shd w:val="clear" w:color="auto" w:fill="FFFFFF"/>
        </w:rPr>
        <w:t>1、掌握腹部检查的内容、方法及顺序。</w:t>
      </w:r>
    </w:p>
    <w:p>
      <w:pPr>
        <w:spacing w:line="360" w:lineRule="exact"/>
        <w:ind w:firstLine="480" w:firstLineChars="200"/>
        <w:rPr>
          <w:sz w:val="24"/>
          <w:shd w:val="clear" w:color="auto" w:fill="FFFFFF"/>
        </w:rPr>
      </w:pPr>
      <w:r>
        <w:rPr>
          <w:sz w:val="24"/>
          <w:shd w:val="clear" w:color="auto" w:fill="FFFFFF"/>
        </w:rPr>
        <w:t>2、掌握腹部检查的常见体征的发生机理、特点及临床意义。</w:t>
      </w:r>
    </w:p>
    <w:p>
      <w:pPr>
        <w:spacing w:line="360" w:lineRule="exact"/>
        <w:ind w:firstLine="480" w:firstLineChars="200"/>
        <w:rPr>
          <w:sz w:val="24"/>
          <w:shd w:val="clear" w:color="auto" w:fill="FFFFFF"/>
        </w:rPr>
      </w:pPr>
      <w:r>
        <w:rPr>
          <w:sz w:val="24"/>
          <w:shd w:val="clear" w:color="auto" w:fill="FFFFFF"/>
        </w:rPr>
        <w:t>3、熟悉腹部体表划线、分区与腹腔内脏的对应关系；腹部常见疾病的主要症状和体征。</w:t>
      </w:r>
    </w:p>
    <w:p>
      <w:pPr>
        <w:spacing w:line="360" w:lineRule="exact"/>
        <w:jc w:val="left"/>
        <w:rPr>
          <w:rFonts w:hint="eastAsia"/>
          <w:b/>
          <w:bCs/>
          <w:sz w:val="24"/>
          <w:shd w:val="clear" w:color="auto" w:fill="FFFFFF"/>
        </w:rPr>
      </w:pPr>
    </w:p>
    <w:p>
      <w:pPr>
        <w:spacing w:line="360" w:lineRule="exact"/>
        <w:jc w:val="left"/>
        <w:rPr>
          <w:b/>
          <w:bCs/>
          <w:sz w:val="24"/>
          <w:shd w:val="clear" w:color="auto" w:fill="FFFFFF"/>
        </w:rPr>
      </w:pPr>
      <w:r>
        <w:rPr>
          <w:b/>
          <w:bCs/>
          <w:sz w:val="24"/>
          <w:shd w:val="clear" w:color="auto" w:fill="FFFFFF"/>
        </w:rPr>
        <w:t>第八章</w:t>
      </w:r>
      <w:r>
        <w:rPr>
          <w:b/>
          <w:bCs/>
          <w:sz w:val="24"/>
          <w:shd w:val="clear" w:color="auto" w:fill="FFFFFF"/>
        </w:rPr>
        <w:tab/>
      </w:r>
      <w:r>
        <w:rPr>
          <w:b/>
          <w:bCs/>
          <w:sz w:val="24"/>
          <w:shd w:val="clear" w:color="auto" w:fill="FFFFFF"/>
        </w:rPr>
        <w:t>脊柱与四肢检查</w:t>
      </w:r>
    </w:p>
    <w:p>
      <w:pPr>
        <w:spacing w:line="360" w:lineRule="exact"/>
        <w:ind w:firstLine="480" w:firstLineChars="200"/>
        <w:rPr>
          <w:sz w:val="24"/>
          <w:shd w:val="clear" w:color="auto" w:fill="FFFFFF"/>
        </w:rPr>
      </w:pPr>
      <w:r>
        <w:rPr>
          <w:sz w:val="24"/>
          <w:shd w:val="clear" w:color="auto" w:fill="FFFFFF"/>
        </w:rPr>
        <w:t>1、掌握脊柱检查的方法及其正常状态、病理改变的临床意义。</w:t>
      </w:r>
    </w:p>
    <w:p>
      <w:pPr>
        <w:spacing w:line="360" w:lineRule="exact"/>
        <w:ind w:firstLine="480" w:firstLineChars="200"/>
        <w:rPr>
          <w:sz w:val="24"/>
          <w:shd w:val="clear" w:color="auto" w:fill="FFFFFF"/>
        </w:rPr>
      </w:pPr>
      <w:r>
        <w:rPr>
          <w:sz w:val="24"/>
          <w:shd w:val="clear" w:color="auto" w:fill="FFFFFF"/>
        </w:rPr>
        <w:t>2、熟悉四肢检查的方法及其正常状态、病理改变的临床意义。</w:t>
      </w:r>
    </w:p>
    <w:p>
      <w:pPr>
        <w:spacing w:line="360" w:lineRule="exact"/>
        <w:jc w:val="left"/>
        <w:rPr>
          <w:rFonts w:hint="eastAsia"/>
          <w:b/>
          <w:bCs/>
          <w:sz w:val="24"/>
          <w:shd w:val="clear" w:color="auto" w:fill="FFFFFF"/>
        </w:rPr>
      </w:pPr>
    </w:p>
    <w:p>
      <w:pPr>
        <w:spacing w:line="360" w:lineRule="exact"/>
        <w:jc w:val="left"/>
        <w:rPr>
          <w:b/>
          <w:bCs/>
          <w:sz w:val="24"/>
          <w:shd w:val="clear" w:color="auto" w:fill="FFFFFF"/>
        </w:rPr>
      </w:pPr>
      <w:r>
        <w:rPr>
          <w:b/>
          <w:bCs/>
          <w:sz w:val="24"/>
          <w:shd w:val="clear" w:color="auto" w:fill="FFFFFF"/>
        </w:rPr>
        <w:t>第九章</w:t>
      </w:r>
      <w:r>
        <w:rPr>
          <w:b/>
          <w:bCs/>
          <w:sz w:val="24"/>
          <w:shd w:val="clear" w:color="auto" w:fill="FFFFFF"/>
        </w:rPr>
        <w:tab/>
      </w:r>
      <w:r>
        <w:rPr>
          <w:b/>
          <w:bCs/>
          <w:sz w:val="24"/>
          <w:shd w:val="clear" w:color="auto" w:fill="FFFFFF"/>
        </w:rPr>
        <w:t>神经系统检查</w:t>
      </w:r>
    </w:p>
    <w:p>
      <w:pPr>
        <w:spacing w:line="360" w:lineRule="exact"/>
        <w:ind w:firstLine="480" w:firstLineChars="200"/>
        <w:rPr>
          <w:sz w:val="24"/>
          <w:shd w:val="clear" w:color="auto" w:fill="FFFFFF"/>
        </w:rPr>
      </w:pPr>
      <w:r>
        <w:rPr>
          <w:sz w:val="24"/>
          <w:shd w:val="clear" w:color="auto" w:fill="FFFFFF"/>
        </w:rPr>
        <w:t>1、掌握神经反射的检查方法及临床意义。</w:t>
      </w:r>
    </w:p>
    <w:p>
      <w:pPr>
        <w:spacing w:line="360" w:lineRule="exact"/>
        <w:ind w:firstLine="480" w:firstLineChars="200"/>
        <w:rPr>
          <w:sz w:val="24"/>
          <w:shd w:val="clear" w:color="auto" w:fill="FFFFFF"/>
        </w:rPr>
      </w:pPr>
      <w:r>
        <w:rPr>
          <w:sz w:val="24"/>
          <w:shd w:val="clear" w:color="auto" w:fill="FFFFFF"/>
        </w:rPr>
        <w:t>2、熟悉感觉、运动功能的检查方法及临床意义。</w:t>
      </w:r>
    </w:p>
    <w:p>
      <w:pPr>
        <w:spacing w:line="360" w:lineRule="exact"/>
        <w:ind w:firstLine="480" w:firstLineChars="200"/>
        <w:rPr>
          <w:sz w:val="24"/>
          <w:shd w:val="clear" w:color="auto" w:fill="FFFFFF"/>
        </w:rPr>
      </w:pPr>
      <w:r>
        <w:rPr>
          <w:sz w:val="24"/>
          <w:shd w:val="clear" w:color="auto" w:fill="FFFFFF"/>
        </w:rPr>
        <w:t>3、了解脑神经和自主神经功能的检查。</w:t>
      </w:r>
    </w:p>
    <w:p>
      <w:pPr>
        <w:spacing w:line="360" w:lineRule="exact"/>
        <w:ind w:firstLine="480" w:firstLineChars="200"/>
        <w:rPr>
          <w:sz w:val="24"/>
          <w:shd w:val="clear" w:color="auto" w:fill="FFFFFF"/>
        </w:rPr>
      </w:pPr>
    </w:p>
    <w:p>
      <w:pPr>
        <w:spacing w:line="360" w:lineRule="exact"/>
        <w:jc w:val="left"/>
        <w:rPr>
          <w:rFonts w:ascii="宋体" w:hAnsi="宋体" w:cs="宋体"/>
          <w:b/>
          <w:bCs/>
          <w:color w:val="000000"/>
          <w:sz w:val="24"/>
        </w:rPr>
      </w:pPr>
      <w:r>
        <w:rPr>
          <w:rFonts w:hint="eastAsia" w:ascii="宋体" w:hAnsi="宋体" w:cs="宋体"/>
          <w:b/>
          <w:bCs/>
          <w:color w:val="000000"/>
          <w:sz w:val="24"/>
        </w:rPr>
        <w:t>第四篇  实验诊断</w:t>
      </w:r>
    </w:p>
    <w:p>
      <w:pPr>
        <w:spacing w:line="360" w:lineRule="exact"/>
        <w:rPr>
          <w:rFonts w:ascii="宋体" w:hAnsi="宋体" w:cs="宋体"/>
          <w:b/>
          <w:bCs/>
          <w:color w:val="000000"/>
          <w:sz w:val="24"/>
        </w:rPr>
      </w:pPr>
      <w:r>
        <w:rPr>
          <w:rFonts w:hint="eastAsia" w:ascii="宋体" w:hAnsi="宋体" w:cs="宋体"/>
          <w:b/>
          <w:bCs/>
          <w:color w:val="000000"/>
          <w:sz w:val="24"/>
        </w:rPr>
        <w:t>第一章  绪论</w:t>
      </w:r>
    </w:p>
    <w:p>
      <w:pPr>
        <w:spacing w:line="360" w:lineRule="exact"/>
        <w:ind w:firstLine="480" w:firstLineChars="200"/>
        <w:rPr>
          <w:rFonts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 xml:space="preserve">1、掌握危急值的概念与应用                        </w:t>
      </w:r>
    </w:p>
    <w:p>
      <w:pPr>
        <w:spacing w:line="360" w:lineRule="exact"/>
        <w:jc w:val="left"/>
        <w:rPr>
          <w:rFonts w:ascii="宋体" w:hAnsi="宋体" w:cs="宋体"/>
          <w:b/>
          <w:bCs/>
          <w:color w:val="000000"/>
          <w:sz w:val="24"/>
        </w:rPr>
      </w:pPr>
      <w:r>
        <w:rPr>
          <w:rFonts w:hint="eastAsia" w:ascii="宋体" w:hAnsi="宋体" w:cs="宋体"/>
          <w:b/>
          <w:bCs/>
          <w:color w:val="000000"/>
          <w:sz w:val="24"/>
        </w:rPr>
        <w:t>第二章  临床血液学检测</w:t>
      </w:r>
    </w:p>
    <w:p>
      <w:pPr>
        <w:spacing w:line="360" w:lineRule="exact"/>
        <w:ind w:firstLine="480" w:firstLineChars="200"/>
        <w:rPr>
          <w:rFonts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1、掌握血液一般检查的内容、参考值与临床意义</w:t>
      </w:r>
    </w:p>
    <w:p>
      <w:pPr>
        <w:spacing w:line="360" w:lineRule="exact"/>
        <w:jc w:val="left"/>
        <w:rPr>
          <w:rFonts w:ascii="宋体" w:hAnsi="宋体" w:cs="宋体"/>
          <w:b/>
          <w:bCs/>
          <w:color w:val="000000"/>
          <w:sz w:val="24"/>
        </w:rPr>
      </w:pPr>
      <w:r>
        <w:rPr>
          <w:rFonts w:hint="eastAsia" w:ascii="宋体" w:hAnsi="宋体" w:cs="宋体"/>
          <w:b/>
          <w:bCs/>
          <w:color w:val="000000"/>
          <w:sz w:val="24"/>
        </w:rPr>
        <w:t>第四章  排泄物、分泌物及体液检测</w:t>
      </w:r>
    </w:p>
    <w:p>
      <w:pPr>
        <w:spacing w:line="360" w:lineRule="exact"/>
        <w:ind w:firstLine="480" w:firstLineChars="200"/>
        <w:rPr>
          <w:rFonts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1、掌握尿液化学检查、显微镜检查的内容及其临床意义</w:t>
      </w:r>
    </w:p>
    <w:p>
      <w:pPr>
        <w:spacing w:line="360" w:lineRule="exact"/>
        <w:ind w:firstLine="480" w:firstLineChars="200"/>
        <w:rPr>
          <w:rFonts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2、理解尿液一般检查的意义</w:t>
      </w:r>
    </w:p>
    <w:p>
      <w:pPr>
        <w:spacing w:line="360" w:lineRule="exact"/>
        <w:ind w:firstLine="480" w:firstLineChars="200"/>
        <w:rPr>
          <w:rFonts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3、掌握脑脊液采集要求，常规检查指标的意义</w:t>
      </w:r>
    </w:p>
    <w:p>
      <w:pPr>
        <w:spacing w:line="360" w:lineRule="exact"/>
        <w:ind w:firstLine="480" w:firstLineChars="200"/>
        <w:rPr>
          <w:rFonts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4、理解漏出液与渗出液的鉴别与临床意义</w:t>
      </w:r>
    </w:p>
    <w:p>
      <w:pPr>
        <w:spacing w:line="360" w:lineRule="exact"/>
        <w:ind w:firstLine="482" w:firstLineChars="200"/>
        <w:jc w:val="left"/>
        <w:rPr>
          <w:rFonts w:ascii="宋体" w:hAnsi="宋体" w:cs="宋体"/>
          <w:b/>
          <w:bCs/>
          <w:color w:val="000000"/>
          <w:sz w:val="24"/>
        </w:rPr>
      </w:pPr>
      <w:r>
        <w:rPr>
          <w:rFonts w:hint="eastAsia" w:ascii="宋体" w:hAnsi="宋体" w:cs="宋体"/>
          <w:b/>
          <w:bCs/>
          <w:color w:val="000000"/>
          <w:sz w:val="24"/>
        </w:rPr>
        <w:t>第五章  常用肾脏功能实验室检测</w:t>
      </w:r>
    </w:p>
    <w:p>
      <w:pPr>
        <w:spacing w:line="360" w:lineRule="exact"/>
        <w:ind w:firstLine="480" w:firstLineChars="200"/>
        <w:rPr>
          <w:rFonts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1、掌握常用肾功能检查指标的参考值与临床意义</w:t>
      </w:r>
    </w:p>
    <w:p>
      <w:pPr>
        <w:spacing w:line="360" w:lineRule="exact"/>
        <w:ind w:firstLine="482" w:firstLineChars="200"/>
        <w:jc w:val="left"/>
        <w:rPr>
          <w:rFonts w:ascii="宋体" w:hAnsi="宋体" w:cs="宋体"/>
          <w:b/>
          <w:bCs/>
          <w:color w:val="000000"/>
          <w:sz w:val="24"/>
        </w:rPr>
      </w:pPr>
      <w:r>
        <w:rPr>
          <w:rFonts w:hint="eastAsia" w:ascii="宋体" w:hAnsi="宋体" w:cs="宋体"/>
          <w:b/>
          <w:bCs/>
          <w:color w:val="000000"/>
          <w:sz w:val="24"/>
        </w:rPr>
        <w:t>第六章  肝脏病常用实验室检测</w:t>
      </w:r>
    </w:p>
    <w:p>
      <w:pPr>
        <w:spacing w:line="360" w:lineRule="exact"/>
        <w:ind w:firstLine="480" w:firstLineChars="200"/>
        <w:rPr>
          <w:rFonts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1、掌握常用肝功能检查指标的参考值与临床意义</w:t>
      </w:r>
    </w:p>
    <w:p>
      <w:pPr>
        <w:spacing w:line="360" w:lineRule="exact"/>
        <w:ind w:firstLine="480" w:firstLineChars="200"/>
        <w:rPr>
          <w:rFonts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2、掌握常用肝脏疾病检查指标的参考值与临床意义</w:t>
      </w:r>
    </w:p>
    <w:p>
      <w:pPr>
        <w:spacing w:line="360" w:lineRule="exact"/>
        <w:ind w:firstLine="723" w:firstLineChars="300"/>
        <w:rPr>
          <w:rFonts w:ascii="宋体" w:hAnsi="宋体" w:cs="宋体"/>
          <w:b/>
          <w:bCs/>
          <w:color w:val="000000"/>
          <w:sz w:val="24"/>
        </w:rPr>
      </w:pPr>
      <w:r>
        <w:rPr>
          <w:rFonts w:hint="eastAsia" w:ascii="宋体" w:hAnsi="宋体" w:cs="宋体"/>
          <w:b/>
          <w:bCs/>
          <w:color w:val="000000"/>
          <w:sz w:val="24"/>
        </w:rPr>
        <w:t>第七章  临床常用生物化学检查</w:t>
      </w:r>
    </w:p>
    <w:p>
      <w:pPr>
        <w:spacing w:line="360" w:lineRule="exact"/>
        <w:ind w:firstLine="480" w:firstLineChars="200"/>
        <w:rPr>
          <w:rFonts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1、掌握血糖代谢检查指标的参考值与临床意义</w:t>
      </w:r>
    </w:p>
    <w:p>
      <w:pPr>
        <w:spacing w:line="360" w:lineRule="exact"/>
        <w:ind w:firstLine="480" w:firstLineChars="200"/>
        <w:rPr>
          <w:rFonts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2、掌握电解质检测的参考值及临床意义</w:t>
      </w:r>
    </w:p>
    <w:p>
      <w:pPr>
        <w:spacing w:line="360" w:lineRule="exact"/>
        <w:ind w:firstLine="480" w:firstLineChars="200"/>
        <w:rPr>
          <w:bCs/>
          <w:sz w:val="24"/>
          <w:shd w:val="clear" w:color="auto" w:fill="FFFFFF"/>
        </w:rPr>
      </w:pPr>
    </w:p>
    <w:p>
      <w:pPr>
        <w:spacing w:line="360" w:lineRule="exact"/>
        <w:ind w:firstLine="482" w:firstLineChars="200"/>
        <w:rPr>
          <w:sz w:val="24"/>
          <w:shd w:val="clear" w:color="auto" w:fill="FFFFFF"/>
        </w:rPr>
      </w:pPr>
      <w:r>
        <w:rPr>
          <w:b/>
          <w:bCs/>
          <w:sz w:val="24"/>
          <w:shd w:val="clear" w:color="auto" w:fill="FFFFFF"/>
        </w:rPr>
        <w:t>第五篇</w:t>
      </w:r>
      <w:r>
        <w:rPr>
          <w:b/>
          <w:bCs/>
          <w:sz w:val="24"/>
          <w:shd w:val="clear" w:color="auto" w:fill="FFFFFF"/>
        </w:rPr>
        <w:tab/>
      </w:r>
      <w:r>
        <w:rPr>
          <w:b/>
          <w:bCs/>
          <w:sz w:val="24"/>
          <w:shd w:val="clear" w:color="auto" w:fill="FFFFFF"/>
        </w:rPr>
        <w:t>辅助检查</w:t>
      </w:r>
    </w:p>
    <w:p>
      <w:pPr>
        <w:spacing w:line="360" w:lineRule="exact"/>
        <w:jc w:val="left"/>
        <w:rPr>
          <w:b/>
          <w:bCs/>
          <w:sz w:val="24"/>
          <w:shd w:val="clear" w:color="auto" w:fill="FFFFFF"/>
        </w:rPr>
      </w:pPr>
    </w:p>
    <w:p>
      <w:pPr>
        <w:spacing w:line="360" w:lineRule="exact"/>
        <w:jc w:val="left"/>
        <w:rPr>
          <w:b/>
          <w:bCs/>
          <w:sz w:val="24"/>
          <w:shd w:val="clear" w:color="auto" w:fill="FFFFFF"/>
        </w:rPr>
      </w:pPr>
      <w:r>
        <w:rPr>
          <w:b/>
          <w:bCs/>
          <w:sz w:val="24"/>
          <w:shd w:val="clear" w:color="auto" w:fill="FFFFFF"/>
        </w:rPr>
        <w:t>第一章心电图</w:t>
      </w:r>
    </w:p>
    <w:p>
      <w:pPr>
        <w:spacing w:line="360" w:lineRule="exact"/>
        <w:ind w:firstLine="480" w:firstLineChars="200"/>
        <w:rPr>
          <w:rFonts w:hint="eastAsia" w:eastAsia="宋体"/>
          <w:sz w:val="24"/>
          <w:shd w:val="clear" w:color="auto" w:fill="FFFFFF"/>
          <w:lang w:eastAsia="zh-CN"/>
        </w:rPr>
      </w:pPr>
      <w:r>
        <w:rPr>
          <w:sz w:val="24"/>
          <w:shd w:val="clear" w:color="auto" w:fill="FFFFFF"/>
        </w:rPr>
        <w:t>1、掌握心电图各波、段、间期正常值及临床意义</w:t>
      </w:r>
      <w:r>
        <w:rPr>
          <w:rFonts w:hint="eastAsia"/>
          <w:sz w:val="24"/>
          <w:shd w:val="clear" w:color="auto" w:fill="FFFFFF"/>
          <w:lang w:eastAsia="zh-CN"/>
        </w:rPr>
        <w:t>，</w:t>
      </w:r>
      <w:r>
        <w:rPr>
          <w:sz w:val="24"/>
          <w:shd w:val="clear" w:color="auto" w:fill="FFFFFF"/>
        </w:rPr>
        <w:t>掌握心室肥大</w:t>
      </w:r>
      <w:r>
        <w:rPr>
          <w:rFonts w:hint="eastAsia"/>
          <w:sz w:val="24"/>
          <w:shd w:val="clear" w:color="auto" w:fill="FFFFFF"/>
          <w:lang w:eastAsia="zh-CN"/>
        </w:rPr>
        <w:t>，</w:t>
      </w:r>
      <w:r>
        <w:rPr>
          <w:sz w:val="24"/>
          <w:shd w:val="clear" w:color="auto" w:fill="FFFFFF"/>
        </w:rPr>
        <w:t>心肌缺血</w:t>
      </w:r>
      <w:r>
        <w:rPr>
          <w:rFonts w:hint="eastAsia"/>
          <w:sz w:val="24"/>
          <w:shd w:val="clear" w:color="auto" w:fill="FFFFFF"/>
          <w:lang w:eastAsia="zh-CN"/>
        </w:rPr>
        <w:t>，心机梗死</w:t>
      </w:r>
      <w:r>
        <w:rPr>
          <w:sz w:val="24"/>
          <w:shd w:val="clear" w:color="auto" w:fill="FFFFFF"/>
        </w:rPr>
        <w:t>的心电图特征</w:t>
      </w:r>
      <w:r>
        <w:rPr>
          <w:rFonts w:hint="eastAsia"/>
          <w:sz w:val="24"/>
          <w:shd w:val="clear" w:color="auto" w:fill="FFFFFF"/>
          <w:lang w:eastAsia="zh-CN"/>
        </w:rPr>
        <w:t>。</w:t>
      </w:r>
      <w:r>
        <w:rPr>
          <w:sz w:val="24"/>
          <w:shd w:val="clear" w:color="auto" w:fill="FFFFFF"/>
        </w:rPr>
        <w:t>掌握正常窦性心律及各种常见心律失常心电图特点</w:t>
      </w:r>
      <w:r>
        <w:rPr>
          <w:rFonts w:hint="eastAsia"/>
          <w:sz w:val="24"/>
          <w:shd w:val="clear" w:color="auto" w:fill="FFFFFF"/>
          <w:lang w:eastAsia="zh-CN"/>
        </w:rPr>
        <w:t>。</w:t>
      </w:r>
    </w:p>
    <w:p>
      <w:pPr>
        <w:spacing w:line="360" w:lineRule="exact"/>
        <w:ind w:firstLine="480" w:firstLineChars="200"/>
        <w:rPr>
          <w:sz w:val="24"/>
          <w:shd w:val="clear" w:color="auto" w:fill="FFFFFF"/>
        </w:rPr>
      </w:pPr>
      <w:r>
        <w:rPr>
          <w:sz w:val="24"/>
          <w:shd w:val="clear" w:color="auto" w:fill="FFFFFF"/>
        </w:rPr>
        <w:t>2、熟悉心律失常的分类</w:t>
      </w:r>
      <w:r>
        <w:rPr>
          <w:rFonts w:hint="eastAsia"/>
          <w:sz w:val="24"/>
          <w:shd w:val="clear" w:color="auto" w:fill="FFFFFF"/>
          <w:lang w:eastAsia="zh-CN"/>
        </w:rPr>
        <w:t>，</w:t>
      </w:r>
      <w:r>
        <w:rPr>
          <w:sz w:val="24"/>
          <w:shd w:val="clear" w:color="auto" w:fill="FFFFFF"/>
        </w:rPr>
        <w:t>熟悉心肌梗死图形演变、分期及定位诊断</w:t>
      </w:r>
      <w:r>
        <w:rPr>
          <w:rFonts w:hint="eastAsia"/>
          <w:sz w:val="24"/>
          <w:shd w:val="clear" w:color="auto" w:fill="FFFFFF"/>
          <w:lang w:eastAsia="zh-CN"/>
        </w:rPr>
        <w:t>。</w:t>
      </w:r>
    </w:p>
    <w:p>
      <w:pPr>
        <w:spacing w:line="360" w:lineRule="exact"/>
        <w:ind w:firstLine="480" w:firstLineChars="200"/>
        <w:rPr>
          <w:rFonts w:hint="eastAsia" w:eastAsia="宋体"/>
          <w:sz w:val="24"/>
          <w:shd w:val="clear" w:color="auto" w:fill="FFFFFF"/>
          <w:lang w:eastAsia="zh-CN"/>
        </w:rPr>
      </w:pPr>
      <w:r>
        <w:rPr>
          <w:rFonts w:hint="eastAsia"/>
          <w:sz w:val="24"/>
          <w:shd w:val="clear" w:color="auto" w:fill="FFFFFF"/>
          <w:lang w:val="en-US" w:eastAsia="zh-CN"/>
        </w:rPr>
        <w:t>3、</w:t>
      </w:r>
      <w:r>
        <w:rPr>
          <w:rFonts w:hint="eastAsia"/>
          <w:sz w:val="24"/>
          <w:shd w:val="clear" w:color="auto" w:fill="FFFFFF"/>
          <w:lang w:eastAsia="zh-CN"/>
        </w:rPr>
        <w:t>了解</w:t>
      </w:r>
      <w:r>
        <w:rPr>
          <w:sz w:val="24"/>
          <w:shd w:val="clear" w:color="auto" w:fill="FFFFFF"/>
        </w:rPr>
        <w:t>高血钾、低血钾心电图特点</w:t>
      </w:r>
      <w:r>
        <w:rPr>
          <w:rFonts w:hint="eastAsia"/>
          <w:sz w:val="24"/>
          <w:shd w:val="clear" w:color="auto" w:fill="FFFFFF"/>
          <w:lang w:eastAsia="zh-CN"/>
        </w:rPr>
        <w:t>。</w:t>
      </w:r>
      <w:r>
        <w:rPr>
          <w:sz w:val="24"/>
          <w:shd w:val="clear" w:color="auto" w:fill="FFFFFF"/>
        </w:rPr>
        <w:t>了解右心室梗死及心内膜下梗死的心电图特征</w:t>
      </w:r>
      <w:r>
        <w:rPr>
          <w:rFonts w:hint="eastAsia"/>
          <w:sz w:val="24"/>
          <w:shd w:val="clear" w:color="auto" w:fill="FFFFFF"/>
          <w:lang w:eastAsia="zh-CN"/>
        </w:rPr>
        <w:t>，</w:t>
      </w:r>
      <w:r>
        <w:rPr>
          <w:sz w:val="24"/>
          <w:shd w:val="clear" w:color="auto" w:fill="FFFFFF"/>
        </w:rPr>
        <w:t>了解心电向量与心电图的关系</w:t>
      </w:r>
      <w:r>
        <w:rPr>
          <w:rFonts w:hint="eastAsia"/>
          <w:sz w:val="24"/>
          <w:shd w:val="clear" w:color="auto" w:fill="FFFFFF"/>
          <w:lang w:eastAsia="zh-CN"/>
        </w:rPr>
        <w:t>。</w:t>
      </w:r>
    </w:p>
    <w:p>
      <w:pPr>
        <w:spacing w:line="360" w:lineRule="exact"/>
        <w:jc w:val="left"/>
        <w:rPr>
          <w:rFonts w:hint="eastAsia"/>
          <w:b/>
          <w:bCs/>
          <w:sz w:val="24"/>
          <w:shd w:val="clear" w:color="auto" w:fill="FFFFFF"/>
        </w:rPr>
      </w:pPr>
    </w:p>
    <w:p>
      <w:pPr>
        <w:spacing w:line="360" w:lineRule="exact"/>
        <w:rPr>
          <w:rFonts w:eastAsia="黑体"/>
          <w:sz w:val="24"/>
          <w:shd w:val="clear" w:color="auto" w:fill="FFFFFF"/>
        </w:rPr>
      </w:pPr>
      <w:r>
        <w:rPr>
          <w:rFonts w:eastAsia="黑体"/>
          <w:sz w:val="24"/>
          <w:shd w:val="clear" w:color="auto" w:fill="FFFFFF"/>
        </w:rPr>
        <w:t>三、考</w:t>
      </w:r>
      <w:r>
        <w:rPr>
          <w:rFonts w:hint="eastAsia" w:eastAsia="黑体"/>
          <w:sz w:val="24"/>
          <w:shd w:val="clear" w:color="auto" w:fill="FFFFFF"/>
          <w:lang w:eastAsia="zh-CN"/>
        </w:rPr>
        <w:t>试</w:t>
      </w:r>
      <w:r>
        <w:rPr>
          <w:rFonts w:eastAsia="黑体"/>
          <w:sz w:val="24"/>
          <w:shd w:val="clear" w:color="auto" w:fill="FFFFFF"/>
        </w:rPr>
        <w:t>方式</w:t>
      </w:r>
    </w:p>
    <w:p>
      <w:pPr>
        <w:spacing w:before="156" w:beforeLines="50" w:line="360" w:lineRule="exact"/>
        <w:ind w:firstLine="480" w:firstLineChars="200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>
        <w:rPr>
          <w:rFonts w:hint="eastAsia"/>
          <w:sz w:val="24"/>
          <w:szCs w:val="24"/>
        </w:rPr>
        <w:t>考试</w:t>
      </w:r>
      <w:r>
        <w:rPr>
          <w:sz w:val="24"/>
          <w:szCs w:val="24"/>
        </w:rPr>
        <w:t>类别：闭卷考试</w:t>
      </w:r>
    </w:p>
    <w:p>
      <w:pPr>
        <w:spacing w:before="156" w:beforeLines="50" w:line="360" w:lineRule="exact"/>
        <w:ind w:firstLine="480" w:firstLineChars="200"/>
        <w:rPr>
          <w:sz w:val="24"/>
          <w:szCs w:val="24"/>
        </w:rPr>
      </w:pPr>
      <w:r>
        <w:rPr>
          <w:sz w:val="24"/>
          <w:szCs w:val="24"/>
        </w:rPr>
        <w:t>2. 记分方式：百分制，满分为100分</w:t>
      </w:r>
    </w:p>
    <w:p>
      <w:pPr>
        <w:spacing w:before="156" w:beforeLines="50" w:line="360" w:lineRule="exact"/>
        <w:ind w:firstLine="480" w:firstLineChars="200"/>
        <w:rPr>
          <w:sz w:val="24"/>
          <w:szCs w:val="24"/>
        </w:rPr>
      </w:pPr>
      <w:r>
        <w:rPr>
          <w:sz w:val="24"/>
          <w:szCs w:val="24"/>
        </w:rPr>
        <w:t xml:space="preserve">3. </w:t>
      </w:r>
      <w:r>
        <w:rPr>
          <w:rFonts w:hint="eastAsia"/>
          <w:sz w:val="24"/>
          <w:szCs w:val="24"/>
        </w:rPr>
        <w:t>考试</w:t>
      </w:r>
      <w:r>
        <w:rPr>
          <w:sz w:val="24"/>
          <w:szCs w:val="24"/>
        </w:rPr>
        <w:t>时量：</w:t>
      </w:r>
      <w:r>
        <w:rPr>
          <w:rFonts w:hint="eastAsia"/>
          <w:sz w:val="24"/>
          <w:szCs w:val="24"/>
        </w:rPr>
        <w:t>90</w:t>
      </w:r>
      <w:r>
        <w:rPr>
          <w:sz w:val="24"/>
          <w:szCs w:val="24"/>
        </w:rPr>
        <w:t>分钟</w:t>
      </w:r>
    </w:p>
    <w:p>
      <w:pPr>
        <w:spacing w:before="156" w:beforeLines="50" w:line="360" w:lineRule="exact"/>
        <w:ind w:firstLine="480" w:firstLineChars="200"/>
        <w:rPr>
          <w:sz w:val="24"/>
          <w:szCs w:val="24"/>
        </w:rPr>
      </w:pPr>
      <w:r>
        <w:rPr>
          <w:sz w:val="24"/>
          <w:szCs w:val="24"/>
        </w:rPr>
        <w:t>4. 题目类型</w:t>
      </w:r>
      <w:r>
        <w:rPr>
          <w:rFonts w:hint="eastAsia" w:eastAsia="黑体"/>
          <w:sz w:val="24"/>
          <w:szCs w:val="24"/>
        </w:rPr>
        <w:t>(</w:t>
      </w:r>
      <w:r>
        <w:rPr>
          <w:rFonts w:hint="eastAsia"/>
          <w:sz w:val="24"/>
          <w:szCs w:val="24"/>
        </w:rPr>
        <w:t>至少4个及以上大题)</w:t>
      </w:r>
    </w:p>
    <w:p>
      <w:pPr>
        <w:spacing w:line="360" w:lineRule="exact"/>
        <w:ind w:firstLine="480" w:firstLineChars="200"/>
        <w:rPr>
          <w:sz w:val="24"/>
          <w:shd w:val="clear" w:color="auto" w:fill="FFFFFF"/>
        </w:rPr>
      </w:pPr>
      <w:r>
        <w:rPr>
          <w:sz w:val="24"/>
          <w:shd w:val="clear" w:color="auto" w:fill="FFFFFF"/>
        </w:rPr>
        <w:t>（1）单项选择题：</w:t>
      </w:r>
      <w:r>
        <w:rPr>
          <w:rFonts w:hint="eastAsia"/>
          <w:sz w:val="24"/>
          <w:shd w:val="clear" w:color="auto" w:fill="FFFFFF"/>
          <w:lang w:val="en-US" w:eastAsia="zh-CN"/>
        </w:rPr>
        <w:t>40</w:t>
      </w:r>
      <w:r>
        <w:rPr>
          <w:sz w:val="24"/>
          <w:shd w:val="clear" w:color="auto" w:fill="FFFFFF"/>
        </w:rPr>
        <w:t>题，共</w:t>
      </w:r>
      <w:r>
        <w:rPr>
          <w:rFonts w:hint="eastAsia"/>
          <w:sz w:val="24"/>
          <w:shd w:val="clear" w:color="auto" w:fill="FFFFFF"/>
          <w:lang w:val="en-US" w:eastAsia="zh-CN"/>
        </w:rPr>
        <w:t>40</w:t>
      </w:r>
      <w:r>
        <w:rPr>
          <w:sz w:val="24"/>
          <w:shd w:val="clear" w:color="auto" w:fill="FFFFFF"/>
        </w:rPr>
        <w:t>分</w:t>
      </w:r>
    </w:p>
    <w:p>
      <w:pPr>
        <w:spacing w:line="360" w:lineRule="exact"/>
        <w:ind w:firstLine="480" w:firstLineChars="200"/>
        <w:rPr>
          <w:sz w:val="24"/>
          <w:shd w:val="clear" w:color="auto" w:fill="FFFFFF"/>
        </w:rPr>
      </w:pPr>
      <w:r>
        <w:rPr>
          <w:sz w:val="24"/>
          <w:shd w:val="clear" w:color="auto" w:fill="FFFFFF"/>
        </w:rPr>
        <w:t>（2）填空题：</w:t>
      </w:r>
      <w:r>
        <w:rPr>
          <w:rFonts w:hint="eastAsia"/>
          <w:sz w:val="24"/>
          <w:shd w:val="clear" w:color="auto" w:fill="FFFFFF"/>
          <w:lang w:val="en-US" w:eastAsia="zh-CN"/>
        </w:rPr>
        <w:t>25</w:t>
      </w:r>
      <w:r>
        <w:rPr>
          <w:sz w:val="24"/>
          <w:shd w:val="clear" w:color="auto" w:fill="FFFFFF"/>
        </w:rPr>
        <w:t>空，共</w:t>
      </w:r>
      <w:r>
        <w:rPr>
          <w:rFonts w:hint="eastAsia"/>
          <w:sz w:val="24"/>
          <w:shd w:val="clear" w:color="auto" w:fill="FFFFFF"/>
          <w:lang w:val="en-US" w:eastAsia="zh-CN"/>
        </w:rPr>
        <w:t>25</w:t>
      </w:r>
      <w:r>
        <w:rPr>
          <w:sz w:val="24"/>
          <w:shd w:val="clear" w:color="auto" w:fill="FFFFFF"/>
        </w:rPr>
        <w:t>分</w:t>
      </w:r>
    </w:p>
    <w:p>
      <w:pPr>
        <w:spacing w:line="360" w:lineRule="exact"/>
        <w:ind w:firstLine="480" w:firstLineChars="200"/>
        <w:rPr>
          <w:sz w:val="24"/>
          <w:shd w:val="clear" w:color="auto" w:fill="FFFFFF"/>
        </w:rPr>
      </w:pPr>
      <w:r>
        <w:rPr>
          <w:sz w:val="24"/>
          <w:shd w:val="clear" w:color="auto" w:fill="FFFFFF"/>
        </w:rPr>
        <w:t>（3）名词解释题：5题，共15分</w:t>
      </w:r>
    </w:p>
    <w:p>
      <w:pPr>
        <w:spacing w:line="360" w:lineRule="exact"/>
        <w:ind w:firstLine="480" w:firstLineChars="200"/>
        <w:rPr>
          <w:sz w:val="24"/>
          <w:shd w:val="clear" w:color="auto" w:fill="FFFFFF"/>
        </w:rPr>
      </w:pPr>
      <w:r>
        <w:rPr>
          <w:sz w:val="24"/>
          <w:shd w:val="clear" w:color="auto" w:fill="FFFFFF"/>
        </w:rPr>
        <w:t>（4）简答题：</w:t>
      </w:r>
      <w:r>
        <w:rPr>
          <w:rFonts w:hint="eastAsia"/>
          <w:sz w:val="24"/>
          <w:shd w:val="clear" w:color="auto" w:fill="FFFFFF"/>
          <w:lang w:val="en-US" w:eastAsia="zh-CN"/>
        </w:rPr>
        <w:t>4</w:t>
      </w:r>
      <w:r>
        <w:rPr>
          <w:sz w:val="24"/>
          <w:shd w:val="clear" w:color="auto" w:fill="FFFFFF"/>
        </w:rPr>
        <w:t>题，共20分</w:t>
      </w:r>
    </w:p>
    <w:p>
      <w:pPr>
        <w:spacing w:line="360" w:lineRule="exact"/>
        <w:ind w:firstLine="480" w:firstLineChars="200"/>
        <w:rPr>
          <w:sz w:val="24"/>
          <w:shd w:val="clear" w:color="auto" w:fill="FFFFFF"/>
        </w:rPr>
      </w:pPr>
    </w:p>
    <w:p>
      <w:pPr>
        <w:spacing w:line="360" w:lineRule="exact"/>
        <w:rPr>
          <w:rFonts w:eastAsia="黑体"/>
          <w:sz w:val="24"/>
          <w:shd w:val="clear" w:color="auto" w:fill="FFFFFF"/>
        </w:rPr>
      </w:pPr>
      <w:r>
        <w:rPr>
          <w:rFonts w:eastAsia="黑体"/>
          <w:sz w:val="24"/>
          <w:shd w:val="clear" w:color="auto" w:fill="FFFFFF"/>
        </w:rPr>
        <w:t>四、教材与主要参考书目</w:t>
      </w:r>
    </w:p>
    <w:p>
      <w:pPr>
        <w:tabs>
          <w:tab w:val="left" w:pos="284"/>
          <w:tab w:val="left" w:pos="426"/>
        </w:tabs>
        <w:spacing w:line="360" w:lineRule="exact"/>
        <w:ind w:firstLine="480" w:firstLineChars="200"/>
        <w:rPr>
          <w:sz w:val="24"/>
          <w:shd w:val="clear" w:color="auto" w:fill="FFFFFF"/>
        </w:rPr>
      </w:pPr>
      <w:r>
        <w:rPr>
          <w:bCs/>
          <w:sz w:val="24"/>
          <w:shd w:val="clear" w:color="auto" w:fill="FFFFFF"/>
        </w:rPr>
        <w:t>教材</w:t>
      </w:r>
      <w:r>
        <w:rPr>
          <w:sz w:val="24"/>
          <w:shd w:val="clear" w:color="auto" w:fill="FFFFFF"/>
        </w:rPr>
        <w:t>：</w:t>
      </w:r>
    </w:p>
    <w:p>
      <w:pPr>
        <w:tabs>
          <w:tab w:val="left" w:pos="284"/>
          <w:tab w:val="left" w:pos="426"/>
        </w:tabs>
        <w:spacing w:line="360" w:lineRule="exact"/>
        <w:ind w:firstLine="480" w:firstLineChars="200"/>
        <w:rPr>
          <w:bCs/>
          <w:sz w:val="24"/>
          <w:shd w:val="clear" w:color="auto" w:fill="FFFFFF"/>
        </w:rPr>
      </w:pPr>
      <w:r>
        <w:rPr>
          <w:sz w:val="24"/>
          <w:shd w:val="clear" w:color="auto" w:fill="FFFFFF"/>
        </w:rPr>
        <w:t>万</w:t>
      </w:r>
      <w:r>
        <w:rPr>
          <w:rFonts w:hint="eastAsia"/>
          <w:sz w:val="24"/>
          <w:shd w:val="clear" w:color="auto" w:fill="FFFFFF"/>
          <w:lang w:eastAsia="zh-CN"/>
        </w:rPr>
        <w:t>学</w:t>
      </w:r>
      <w:r>
        <w:rPr>
          <w:sz w:val="24"/>
          <w:shd w:val="clear" w:color="auto" w:fill="FFFFFF"/>
        </w:rPr>
        <w:t>红、卢雪峰，</w:t>
      </w:r>
      <w:r>
        <w:rPr>
          <w:rFonts w:hint="eastAsia"/>
          <w:sz w:val="24"/>
          <w:shd w:val="clear" w:color="auto" w:fill="FFFFFF"/>
          <w:lang w:eastAsia="zh-CN"/>
        </w:rPr>
        <w:t>《</w:t>
      </w:r>
      <w:r>
        <w:rPr>
          <w:sz w:val="24"/>
          <w:shd w:val="clear" w:color="auto" w:fill="FFFFFF"/>
        </w:rPr>
        <w:t>诊断学</w:t>
      </w:r>
      <w:r>
        <w:rPr>
          <w:rFonts w:hint="eastAsia"/>
          <w:sz w:val="24"/>
          <w:shd w:val="clear" w:color="auto" w:fill="FFFFFF"/>
          <w:lang w:eastAsia="zh-CN"/>
        </w:rPr>
        <w:t>》</w:t>
      </w:r>
      <w:r>
        <w:rPr>
          <w:sz w:val="24"/>
          <w:shd w:val="clear" w:color="auto" w:fill="FFFFFF"/>
        </w:rPr>
        <w:t>，第九版，北京：人民卫生出版社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5DAFF20"/>
    <w:multiLevelType w:val="singleLevel"/>
    <w:tmpl w:val="B5DAFF20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76FF59EE"/>
    <w:multiLevelType w:val="multilevel"/>
    <w:tmpl w:val="76FF59EE"/>
    <w:lvl w:ilvl="0" w:tentative="0">
      <w:start w:val="1"/>
      <w:numFmt w:val="none"/>
      <w:lvlText w:val="一、"/>
      <w:lvlJc w:val="left"/>
      <w:pPr>
        <w:tabs>
          <w:tab w:val="left" w:pos="480"/>
        </w:tabs>
        <w:ind w:left="480" w:hanging="48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E1NDlkZTQxZTZjOGViMmJhNzI2M2IyNmQ3ODYzM2QifQ=="/>
  </w:docVars>
  <w:rsids>
    <w:rsidRoot w:val="00000000"/>
    <w:rsid w:val="072D05A1"/>
    <w:rsid w:val="11493DC8"/>
    <w:rsid w:val="17C3238E"/>
    <w:rsid w:val="23395646"/>
    <w:rsid w:val="30E4172C"/>
    <w:rsid w:val="41926613"/>
    <w:rsid w:val="45836CEC"/>
    <w:rsid w:val="63F11A5B"/>
    <w:rsid w:val="66947386"/>
    <w:rsid w:val="7D6E31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2655</Words>
  <Characters>2671</Characters>
  <Lines>0</Lines>
  <Paragraphs>0</Paragraphs>
  <TotalTime>24</TotalTime>
  <ScaleCrop>false</ScaleCrop>
  <LinksUpToDate>false</LinksUpToDate>
  <CharactersWithSpaces>2720</CharactersWithSpaces>
  <Application>WPS Office_11.1.0.12970_F1E327BC-269C-435d-A152-05C5408002CA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.C</cp:lastModifiedBy>
  <dcterms:modified xsi:type="dcterms:W3CDTF">2023-02-27T06:19:38Z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2052-11.1.0.12970</vt:lpwstr>
  </property>
  <property fmtid="{D5CDD505-2E9C-101B-9397-08002B2CF9AE}" pid="3" name="ICV">
    <vt:lpwstr>E11DDFCC221A4A138588C9CBC38953DD</vt:lpwstr>
  </property>
</Properties>
</file>