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3247" w14:textId="77777777" w:rsidR="00D71410" w:rsidRDefault="00000000">
      <w:pPr>
        <w:shd w:val="clear" w:color="auto" w:fill="FFFFFF"/>
        <w:spacing w:afterLines="100" w:after="312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中南林业科技大学涉外学院2024年“专升本”</w:t>
      </w:r>
    </w:p>
    <w:p w14:paraId="2E38A50C" w14:textId="4BCB3D18" w:rsidR="00D71410" w:rsidRDefault="00000000">
      <w:pPr>
        <w:widowControl/>
        <w:shd w:val="clear" w:color="auto" w:fill="FFFFFF"/>
        <w:spacing w:afterLines="100" w:after="312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《金融学》课程考试大纲</w:t>
      </w:r>
    </w:p>
    <w:p w14:paraId="4E209806" w14:textId="77777777" w:rsidR="00D71410" w:rsidRDefault="00000000">
      <w:pPr>
        <w:pStyle w:val="a7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rPr>
          <w:rFonts w:ascii="仿宋" w:eastAsia="仿宋" w:hAnsi="仿宋" w:cs="仿宋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>考试基本要求</w:t>
      </w:r>
    </w:p>
    <w:p w14:paraId="5374EFC7" w14:textId="77777777" w:rsidR="00D71410" w:rsidRDefault="00000000">
      <w:pPr>
        <w:pStyle w:val="a7"/>
        <w:widowControl/>
        <w:shd w:val="clear" w:color="auto" w:fill="FFFFFF"/>
        <w:spacing w:line="560" w:lineRule="exact"/>
        <w:ind w:firstLine="480"/>
        <w:rPr>
          <w:rFonts w:ascii="仿宋" w:eastAsia="仿宋" w:hAnsi="仿宋" w:cs="仿宋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通过考试检测学生是否比较完整和深入的掌握了金融学的基本概念、理论、知识和研究方法，包括货币、信用、利息、外汇、金融市场、金融机构、货币需求、货币供给等金融学领域重要而基本的问题，了解货币制度、商业银行的历史发展进程以及展望人类金融活动的未来发展趋势，掌握货币供给运行机制，从货币供求、社会总供求、宏观经济政策等方面剖析金融与经济发展的关系，把握我国货币政策、金融体制改革的成就和深化改革的要求。</w:t>
      </w:r>
    </w:p>
    <w:p w14:paraId="481F77B7" w14:textId="77777777" w:rsidR="00D71410" w:rsidRDefault="00000000">
      <w:pPr>
        <w:widowControl/>
        <w:shd w:val="clear" w:color="auto" w:fill="FFFFFF"/>
        <w:spacing w:line="560" w:lineRule="exact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>二、考试方式、时间、题型及比例</w:t>
      </w:r>
    </w:p>
    <w:p w14:paraId="7A4079D3" w14:textId="77777777" w:rsidR="00D71410" w:rsidRDefault="00000000">
      <w:pPr>
        <w:widowControl/>
        <w:shd w:val="clear" w:color="auto" w:fill="FFFFFF"/>
        <w:spacing w:line="560" w:lineRule="exact"/>
        <w:ind w:leftChars="171" w:left="359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1．考试方式：闭卷笔试</w:t>
      </w:r>
    </w:p>
    <w:p w14:paraId="168E8565" w14:textId="4D25FE29" w:rsidR="00D71410" w:rsidRDefault="00000000">
      <w:pPr>
        <w:widowControl/>
        <w:shd w:val="clear" w:color="auto" w:fill="FFFFFF"/>
        <w:spacing w:line="560" w:lineRule="exact"/>
        <w:ind w:leftChars="171" w:left="359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2．考试时间：</w:t>
      </w:r>
      <w:r w:rsidR="00961A8B">
        <w:rPr>
          <w:rFonts w:ascii="仿宋" w:eastAsia="仿宋" w:hAnsi="仿宋" w:cs="仿宋" w:hint="eastAsia"/>
          <w:kern w:val="0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kern w:val="0"/>
          <w:sz w:val="24"/>
          <w:szCs w:val="24"/>
        </w:rPr>
        <w:t>100分钟</w:t>
      </w:r>
      <w:r w:rsidR="00961A8B">
        <w:rPr>
          <w:rFonts w:ascii="仿宋" w:eastAsia="仿宋" w:hAnsi="仿宋" w:cs="仿宋" w:hint="eastAsia"/>
          <w:sz w:val="24"/>
          <w:highlight w:val="yellow"/>
        </w:rPr>
        <w:t>(最终以准考证时间为准)</w:t>
      </w:r>
    </w:p>
    <w:p w14:paraId="74A04356" w14:textId="77777777" w:rsidR="00D71410" w:rsidRDefault="00000000">
      <w:pPr>
        <w:widowControl/>
        <w:shd w:val="clear" w:color="auto" w:fill="FFFFFF"/>
        <w:spacing w:line="560" w:lineRule="exact"/>
        <w:ind w:leftChars="171" w:left="359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3. 题型比例：总分值为100分。考试题型主要为：单项选择题30%（15个）、判断题10%（10个）、名词解释题16%（4个）、简答题30%（5个）、论述题14%（1个）。</w:t>
      </w:r>
    </w:p>
    <w:p w14:paraId="43443DAB" w14:textId="77777777" w:rsidR="00D71410" w:rsidRDefault="00000000">
      <w:pPr>
        <w:widowControl/>
        <w:shd w:val="clear" w:color="auto" w:fill="FFFFFF"/>
        <w:spacing w:line="560" w:lineRule="exact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>三、考试内容及考试要求</w:t>
      </w:r>
    </w:p>
    <w:p w14:paraId="2BFE93AD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（一）货币</w:t>
      </w:r>
    </w:p>
    <w:p w14:paraId="6074236B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考试内容：货币的产生、发展；货币的含义、职能；货币量层次划分、狭义货币供给、准货币。</w:t>
      </w:r>
    </w:p>
    <w:p w14:paraId="627FBC53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考试要求：掌握货币含义、职能、货币量层次划分。</w:t>
      </w:r>
    </w:p>
    <w:p w14:paraId="5968B10A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(二）货币制度</w:t>
      </w:r>
    </w:p>
    <w:p w14:paraId="205CB443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考试内容：货币制度的构成要素及演变；人民币制度的建立及其内容。</w:t>
      </w:r>
    </w:p>
    <w:p w14:paraId="1F7C29D6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考试要求：掌握货币制度构成要素、货币制度演变、人民币制度内容。</w:t>
      </w:r>
    </w:p>
    <w:p w14:paraId="795DB2C2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（三）信用、利息与利率</w:t>
      </w:r>
    </w:p>
    <w:p w14:paraId="1A9FA946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lastRenderedPageBreak/>
        <w:t>考试内容：信用的产生、发展、含义、特征；利息的含义、本质；利率的概念、分类、计息方法；现代信用形式；货币的时间价值；利率的决定因素；我国利率体系发展历史。</w:t>
      </w:r>
    </w:p>
    <w:p w14:paraId="7A2DB260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考试要求：掌握现代信用形式；学会利率的计算；了解利率市场化。</w:t>
      </w:r>
    </w:p>
    <w:p w14:paraId="462105CF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（四）外汇与汇率</w:t>
      </w:r>
    </w:p>
    <w:p w14:paraId="7BE8B6A1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考试内容：外汇、汇率概念；汇率标价方法；汇率制度演变；汇率与币值、汇率与利率的关系；汇率的决定和影响因素；外汇风险和防范。</w:t>
      </w:r>
    </w:p>
    <w:p w14:paraId="29B335ED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考试要求：外汇、汇率涵义；汇率的直接、间接标价法；汇率变动的影响；外汇风险和防范。</w:t>
      </w:r>
    </w:p>
    <w:p w14:paraId="5B288D41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（五）金融市场</w:t>
      </w:r>
    </w:p>
    <w:p w14:paraId="3DBFCD61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考试内容：金融市场的概念、构成要素、功能；货币市场、资本市场、金融衍生工具市场、投资基金、外汇市场基本概念。</w:t>
      </w:r>
    </w:p>
    <w:p w14:paraId="0236E91E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考试要求：掌握金融市场概念、构成要素、功能，理解货币市场及其各个子市场、资本市场、金融衍生工具市场概念。</w:t>
      </w:r>
    </w:p>
    <w:p w14:paraId="0F99E670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（六）金融机构</w:t>
      </w:r>
    </w:p>
    <w:p w14:paraId="1E2A158F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考试内容：金融机构功能和类型；中国金融机构体系；国际金融机构。</w:t>
      </w:r>
    </w:p>
    <w:p w14:paraId="4F89C246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考试要求：掌握金融机构功能；我国金融机构体系的构成。</w:t>
      </w:r>
    </w:p>
    <w:p w14:paraId="72EEE186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（七）商业银行</w:t>
      </w:r>
    </w:p>
    <w:p w14:paraId="514ED9AC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考试内容：商业银行的产生、发展；商业银行的性质、职能与类型；商业银行三大类业务、存款保险制度；商业银行的经营原则与管理理论。</w:t>
      </w:r>
    </w:p>
    <w:p w14:paraId="59018F66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考试要求：掌握商业银行性质、职能、三大业务、经营原则。</w:t>
      </w:r>
    </w:p>
    <w:p w14:paraId="2BE715D2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（八）中央银行</w:t>
      </w:r>
    </w:p>
    <w:p w14:paraId="5B3CE3FE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考试内容：中央银行的产生；中央银行的性质、职能和独立性问题；中央银行业务。</w:t>
      </w:r>
    </w:p>
    <w:p w14:paraId="4A0364C9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考试要求：掌握中央银行职能、独立性内涵。</w:t>
      </w:r>
    </w:p>
    <w:p w14:paraId="7F3E40DE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（九）货币需求</w:t>
      </w:r>
    </w:p>
    <w:p w14:paraId="124B7A4A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lastRenderedPageBreak/>
        <w:t>考试内容：货币需求的含义，名义货币需求，实际货币需求，交易动机、预防动机、投机动机、流动性陷阱。</w:t>
      </w:r>
    </w:p>
    <w:p w14:paraId="749F2340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考试要求：货币需求的含义；各货币需求理论的主要内容。</w:t>
      </w:r>
    </w:p>
    <w:p w14:paraId="18183B33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（十）货币供给</w:t>
      </w:r>
    </w:p>
    <w:p w14:paraId="74A3CB32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考试内容：货币供给含义、货币供给量的外生性和内生性；基础货币，原始存款，派生存款，现金漏损率，货币乘数。</w:t>
      </w:r>
    </w:p>
    <w:p w14:paraId="4AB73BCB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考试要求：货币供给含义；存款货币的创造与紧缩过程；存款货币创造在量上的限制性因素。</w:t>
      </w:r>
    </w:p>
    <w:p w14:paraId="727DB3AF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（十一）货币均衡</w:t>
      </w:r>
    </w:p>
    <w:p w14:paraId="5B6331B7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考试内容：货币均衡，货币均衡与社会总供求平衡，货币失衡。</w:t>
      </w:r>
    </w:p>
    <w:p w14:paraId="07771E1D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考试要求：货币均衡含义。</w:t>
      </w:r>
    </w:p>
    <w:p w14:paraId="7FCAEFD6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（十二）通货膨胀与通货紧缩</w:t>
      </w:r>
    </w:p>
    <w:p w14:paraId="275FD284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考试内容：通货膨胀含义、类型、度量、效应，通货膨胀成因，通货紧缩含义。</w:t>
      </w:r>
    </w:p>
    <w:p w14:paraId="221BC97A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考试要求：通货膨胀的度量、成因分析；通货膨胀的效应、治理。</w:t>
      </w:r>
    </w:p>
    <w:p w14:paraId="1F0D17A7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（十三）货币政策调控</w:t>
      </w:r>
    </w:p>
    <w:p w14:paraId="54511C56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考试内容：货币政策、货币政策目标、货币政策工具等基本概念；货币政策时滞。</w:t>
      </w:r>
    </w:p>
    <w:p w14:paraId="46B8F1B3" w14:textId="77777777" w:rsidR="00D71410" w:rsidRDefault="00000000">
      <w:pPr>
        <w:widowControl/>
        <w:shd w:val="clear" w:color="auto" w:fill="FFFFFF"/>
        <w:spacing w:line="560" w:lineRule="exact"/>
        <w:ind w:firstLineChars="150" w:firstLine="360"/>
        <w:rPr>
          <w:rFonts w:ascii="仿宋" w:eastAsia="仿宋" w:hAnsi="仿宋" w:cs="仿宋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考试要求：掌握货币政策含义、目标、工具；一般性政策工具的内容与优缺点；货币政策时滞含义。</w:t>
      </w:r>
    </w:p>
    <w:p w14:paraId="401D2D6E" w14:textId="77777777" w:rsidR="00D71410" w:rsidRDefault="00000000">
      <w:pPr>
        <w:widowControl/>
        <w:shd w:val="clear" w:color="auto" w:fill="FFFFFF"/>
        <w:spacing w:line="560" w:lineRule="exact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>四、其他说明</w:t>
      </w:r>
    </w:p>
    <w:p w14:paraId="3A64A0CA" w14:textId="77777777" w:rsidR="00D71410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无</w:t>
      </w:r>
    </w:p>
    <w:p w14:paraId="41793854" w14:textId="77777777" w:rsidR="00D71410" w:rsidRDefault="00000000">
      <w:pPr>
        <w:widowControl/>
        <w:shd w:val="clear" w:color="auto" w:fill="FFFFFF"/>
        <w:spacing w:line="560" w:lineRule="exact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>五、参考书目</w:t>
      </w:r>
    </w:p>
    <w:p w14:paraId="6272CB46" w14:textId="77777777" w:rsidR="00D71410" w:rsidRDefault="00000000">
      <w:pPr>
        <w:widowControl/>
        <w:spacing w:line="5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教材：曹龙骐主编，《金融学》（第七版），高等教育出版社，2023年</w:t>
      </w:r>
    </w:p>
    <w:p w14:paraId="56937549" w14:textId="77777777" w:rsidR="00D71410" w:rsidRDefault="00D71410"/>
    <w:sectPr w:rsidR="00D7141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750F" w14:textId="77777777" w:rsidR="00D86B3A" w:rsidRDefault="00D86B3A" w:rsidP="008C26FC">
      <w:r>
        <w:separator/>
      </w:r>
    </w:p>
  </w:endnote>
  <w:endnote w:type="continuationSeparator" w:id="0">
    <w:p w14:paraId="2A50FFCD" w14:textId="77777777" w:rsidR="00D86B3A" w:rsidRDefault="00D86B3A" w:rsidP="008C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48C6" w14:textId="77777777" w:rsidR="00D86B3A" w:rsidRDefault="00D86B3A" w:rsidP="008C26FC">
      <w:r>
        <w:separator/>
      </w:r>
    </w:p>
  </w:footnote>
  <w:footnote w:type="continuationSeparator" w:id="0">
    <w:p w14:paraId="587F93C9" w14:textId="77777777" w:rsidR="00D86B3A" w:rsidRDefault="00D86B3A" w:rsidP="008C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75F2E"/>
    <w:multiLevelType w:val="multilevel"/>
    <w:tmpl w:val="68275F2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31414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DE4YWExZGMxZGI0NjE4YjViNzEyZGVjZmFkNzU0Y2UifQ=="/>
  </w:docVars>
  <w:rsids>
    <w:rsidRoot w:val="0074177C"/>
    <w:rsid w:val="000640A1"/>
    <w:rsid w:val="000E08DB"/>
    <w:rsid w:val="00234FF5"/>
    <w:rsid w:val="003311BA"/>
    <w:rsid w:val="00397BBE"/>
    <w:rsid w:val="004736CD"/>
    <w:rsid w:val="00473AF4"/>
    <w:rsid w:val="0048357F"/>
    <w:rsid w:val="0050635B"/>
    <w:rsid w:val="005D08E1"/>
    <w:rsid w:val="006F5516"/>
    <w:rsid w:val="0074177C"/>
    <w:rsid w:val="00826F4C"/>
    <w:rsid w:val="008C26FC"/>
    <w:rsid w:val="00961A8B"/>
    <w:rsid w:val="00996548"/>
    <w:rsid w:val="00A476B4"/>
    <w:rsid w:val="00A66AA3"/>
    <w:rsid w:val="00D71410"/>
    <w:rsid w:val="00D86B3A"/>
    <w:rsid w:val="00E60293"/>
    <w:rsid w:val="099C43B6"/>
    <w:rsid w:val="10BA07DE"/>
    <w:rsid w:val="21C9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10F58"/>
  <w15:docId w15:val="{AB72E744-4A7B-4C0C-B0AD-BBF8CAB6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余思辰</cp:lastModifiedBy>
  <cp:revision>12</cp:revision>
  <dcterms:created xsi:type="dcterms:W3CDTF">2022-02-22T07:07:00Z</dcterms:created>
  <dcterms:modified xsi:type="dcterms:W3CDTF">2023-11-14T03:09:00Z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7FAEF7D815F342E4A68841BD35BEBFED</vt:lpwstr>
  </property>
</Properties>
</file>