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89351">
      <w:pPr>
        <w:jc w:val="center"/>
        <w:rPr>
          <w:rFonts w:ascii="Times New Roman" w:hAnsi="Times New Roman" w:eastAsia="华文中宋" w:cs="Times New Roman"/>
          <w:b/>
          <w:bCs/>
          <w:sz w:val="36"/>
          <w:szCs w:val="36"/>
        </w:rPr>
      </w:pPr>
      <w:r>
        <w:rPr>
          <w:rFonts w:ascii="Times New Roman" w:hAnsi="Times New Roman" w:eastAsia="华文中宋" w:cs="Times New Roman"/>
          <w:b/>
          <w:bCs/>
          <w:sz w:val="36"/>
          <w:szCs w:val="36"/>
        </w:rPr>
        <w:t>湖南人文科技学院202</w:t>
      </w:r>
      <w:r>
        <w:rPr>
          <w:rFonts w:hint="eastAsia" w:ascii="Times New Roman" w:hAnsi="Times New Roman" w:eastAsia="华文中宋" w:cs="Times New Roman"/>
          <w:b/>
          <w:bCs/>
          <w:sz w:val="36"/>
          <w:szCs w:val="36"/>
          <w:lang w:val="en-US" w:eastAsia="zh-CN"/>
        </w:rPr>
        <w:t>5</w:t>
      </w:r>
      <w:bookmarkStart w:id="0" w:name="_GoBack"/>
      <w:bookmarkEnd w:id="0"/>
      <w:r>
        <w:rPr>
          <w:rFonts w:ascii="Times New Roman" w:hAnsi="Times New Roman" w:eastAsia="华文中宋" w:cs="Times New Roman"/>
          <w:b/>
          <w:bCs/>
          <w:sz w:val="36"/>
          <w:szCs w:val="36"/>
        </w:rPr>
        <w:t>年“专升本”招生考试</w:t>
      </w:r>
    </w:p>
    <w:p w14:paraId="355D4CB1">
      <w:pPr>
        <w:jc w:val="center"/>
        <w:rPr>
          <w:rFonts w:ascii="Times New Roman" w:hAnsi="Times New Roman" w:eastAsia="华文中宋" w:cs="Times New Roman"/>
          <w:b/>
          <w:bCs/>
          <w:sz w:val="36"/>
          <w:szCs w:val="36"/>
        </w:rPr>
      </w:pPr>
      <w:r>
        <w:rPr>
          <w:rFonts w:ascii="Times New Roman" w:hAnsi="Times New Roman" w:eastAsia="华文中宋" w:cs="Times New Roman"/>
          <w:b/>
          <w:bCs/>
          <w:sz w:val="36"/>
          <w:szCs w:val="36"/>
        </w:rPr>
        <w:t>《机械设计基础》科目考试要求</w:t>
      </w:r>
    </w:p>
    <w:p w14:paraId="2BB88DE0">
      <w:pPr>
        <w:rPr>
          <w:rFonts w:ascii="Times New Roman" w:hAnsi="Times New Roman" w:cs="Times New Roman"/>
        </w:rPr>
      </w:pPr>
    </w:p>
    <w:p w14:paraId="5287B477">
      <w:pPr>
        <w:rPr>
          <w:rFonts w:ascii="Times New Roman" w:hAnsi="Times New Roman" w:cs="Times New Roman" w:eastAsiaTheme="majorEastAsia"/>
          <w:b/>
          <w:bCs/>
          <w:sz w:val="30"/>
          <w:szCs w:val="30"/>
        </w:rPr>
      </w:pPr>
      <w:r>
        <w:rPr>
          <w:rFonts w:ascii="Times New Roman" w:hAnsi="Times New Roman" w:cs="Times New Roman" w:eastAsiaTheme="majorEastAsia"/>
          <w:b/>
          <w:bCs/>
          <w:sz w:val="30"/>
          <w:szCs w:val="30"/>
        </w:rPr>
        <w:t>I．考试内容与要求</w:t>
      </w:r>
    </w:p>
    <w:p w14:paraId="5A10E553">
      <w:pPr>
        <w:spacing w:line="360" w:lineRule="auto"/>
        <w:ind w:firstLine="480" w:firstLineChars="200"/>
        <w:rPr>
          <w:rFonts w:ascii="Times New Roman" w:hAnsi="Times New Roman" w:cs="Times New Roman" w:eastAsiaTheme="majorEastAsia"/>
          <w:sz w:val="24"/>
        </w:rPr>
      </w:pPr>
      <w:r>
        <w:rPr>
          <w:rFonts w:ascii="Times New Roman" w:hAnsi="Times New Roman" w:cs="Times New Roman" w:eastAsiaTheme="majorEastAsia"/>
          <w:sz w:val="24"/>
        </w:rPr>
        <w:t>本科目考试内容涵盖机械组合体的画法、机械零部件的表达方法、机械零部件装配图及其尺寸标注、平面机构、平面连杆机构、凸轮机构、带传动、链传动、齿轮传动、轮系、联接、轴、滚动轴承等方面，主要考查考生机械制图、机械原理、机械设计基本知识和基本方法的理解和掌握程度。突出考查考生的识图读图能力、空间想象能力、机械设计能力、推理运算能力，以及综合运用机械设计基础知识分析和解决简单实际工程问题的能力。</w:t>
      </w:r>
    </w:p>
    <w:p w14:paraId="0256843A">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一、机械组合体的画法及其尺寸标注</w:t>
      </w:r>
    </w:p>
    <w:p w14:paraId="7B928F1A">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了解棱柱、棱锥、圆柱、圆锥、圆球的投影及其表面找点。</w:t>
      </w:r>
    </w:p>
    <w:p w14:paraId="59DF1C38">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2</w:t>
      </w:r>
      <w:r>
        <w:rPr>
          <w:rFonts w:ascii="Times New Roman" w:hAnsi="Times New Roman" w:cs="Times New Roman"/>
          <w:sz w:val="24"/>
        </w:rPr>
        <w:t>. 掌握简单组合体的三视图画法。</w:t>
      </w:r>
    </w:p>
    <w:p w14:paraId="111EC95A">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3. 掌握组合体的尺寸标注。</w:t>
      </w:r>
    </w:p>
    <w:p w14:paraId="1FC93286">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二、机械零部件常用的表达方法</w:t>
      </w:r>
    </w:p>
    <w:p w14:paraId="20CA795B">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掌握视图、向视图、局部视图的作图方法及应用场合。</w:t>
      </w:r>
    </w:p>
    <w:p w14:paraId="7E10AB4A">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2</w:t>
      </w:r>
      <w:r>
        <w:rPr>
          <w:rFonts w:ascii="Times New Roman" w:hAnsi="Times New Roman" w:cs="Times New Roman"/>
          <w:sz w:val="24"/>
        </w:rPr>
        <w:t>. 理解剖视图、断面图的概念。</w:t>
      </w:r>
    </w:p>
    <w:p w14:paraId="3B999F94">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3</w:t>
      </w:r>
      <w:r>
        <w:rPr>
          <w:rFonts w:ascii="Times New Roman" w:hAnsi="Times New Roman" w:cs="Times New Roman"/>
          <w:sz w:val="24"/>
        </w:rPr>
        <w:t>. 熟练掌握单一剖及其作图方法。</w:t>
      </w:r>
    </w:p>
    <w:p w14:paraId="434B4E6F">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三、机械零件图和装配图及其尺寸标注</w:t>
      </w:r>
    </w:p>
    <w:p w14:paraId="5375AE0F">
      <w:pPr>
        <w:tabs>
          <w:tab w:val="left" w:pos="367"/>
        </w:tabs>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了解零件图和装配图的内容。</w:t>
      </w:r>
    </w:p>
    <w:p w14:paraId="494ABEBC">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2</w:t>
      </w:r>
      <w:r>
        <w:rPr>
          <w:rFonts w:ascii="Times New Roman" w:hAnsi="Times New Roman" w:cs="Times New Roman"/>
          <w:sz w:val="24"/>
        </w:rPr>
        <w:t>.  掌握螺纹及其紧固件、圆柱齿轮啮合的规定画法。</w:t>
      </w:r>
    </w:p>
    <w:p w14:paraId="587B520B">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3</w:t>
      </w:r>
      <w:r>
        <w:rPr>
          <w:rFonts w:ascii="Times New Roman" w:hAnsi="Times New Roman" w:cs="Times New Roman"/>
          <w:sz w:val="24"/>
        </w:rPr>
        <w:t>.  掌握简单零件图的读图方法。</w:t>
      </w:r>
    </w:p>
    <w:p w14:paraId="2E4A783A">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4</w:t>
      </w:r>
      <w:r>
        <w:rPr>
          <w:rFonts w:ascii="Times New Roman" w:hAnsi="Times New Roman" w:cs="Times New Roman"/>
          <w:sz w:val="24"/>
        </w:rPr>
        <w:t>.  掌握零件图的尺寸标注方法。</w:t>
      </w:r>
    </w:p>
    <w:p w14:paraId="3CCCBFFE">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5</w:t>
      </w:r>
      <w:r>
        <w:rPr>
          <w:rFonts w:ascii="Times New Roman" w:hAnsi="Times New Roman" w:cs="Times New Roman"/>
          <w:sz w:val="24"/>
        </w:rPr>
        <w:t>.  能看懂简单装配图，分析装配体的功能原理。</w:t>
      </w:r>
    </w:p>
    <w:p w14:paraId="1BC2C3AD">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四、平面机构</w:t>
      </w:r>
    </w:p>
    <w:p w14:paraId="17A3DD64">
      <w:pPr>
        <w:adjustRightInd w:val="0"/>
        <w:snapToGrid w:val="0"/>
        <w:spacing w:line="360" w:lineRule="auto"/>
        <w:ind w:firstLine="480" w:firstLineChars="200"/>
        <w:rPr>
          <w:rFonts w:ascii="Times New Roman" w:hAnsi="Times New Roman" w:cs="Times New Roman"/>
          <w:sz w:val="24"/>
          <w:szCs w:val="22"/>
        </w:rPr>
      </w:pPr>
      <w:r>
        <w:rPr>
          <w:rFonts w:ascii="Times New Roman" w:hAnsi="Times New Roman" w:eastAsia="宋体" w:cs="Times New Roman"/>
          <w:sz w:val="24"/>
        </w:rPr>
        <w:t xml:space="preserve">1. </w:t>
      </w:r>
      <w:r>
        <w:rPr>
          <w:rFonts w:ascii="Times New Roman" w:hAnsi="Times New Roman" w:cs="Times New Roman"/>
          <w:sz w:val="24"/>
          <w:szCs w:val="22"/>
        </w:rPr>
        <w:t>了解机构具有确定运动的条件及其计算时应注意的事项。</w:t>
      </w:r>
    </w:p>
    <w:p w14:paraId="312C4215">
      <w:pPr>
        <w:adjustRightInd w:val="0"/>
        <w:snapToGrid w:val="0"/>
        <w:spacing w:line="360" w:lineRule="auto"/>
        <w:ind w:firstLine="480" w:firstLineChars="200"/>
        <w:rPr>
          <w:rFonts w:ascii="Times New Roman" w:hAnsi="Times New Roman" w:cs="Times New Roman"/>
          <w:sz w:val="24"/>
          <w:szCs w:val="22"/>
        </w:rPr>
      </w:pPr>
      <w:r>
        <w:rPr>
          <w:rFonts w:ascii="Times New Roman" w:hAnsi="Times New Roman" w:eastAsia="宋体" w:cs="Times New Roman"/>
          <w:sz w:val="24"/>
        </w:rPr>
        <w:t xml:space="preserve">2. </w:t>
      </w:r>
      <w:r>
        <w:rPr>
          <w:rFonts w:ascii="Times New Roman" w:hAnsi="Times New Roman" w:cs="Times New Roman"/>
          <w:sz w:val="24"/>
          <w:szCs w:val="22"/>
        </w:rPr>
        <w:t>掌握机构的组成、机构运动简图、平面机构自由度的计算。</w:t>
      </w:r>
    </w:p>
    <w:p w14:paraId="4A7DFD17">
      <w:pPr>
        <w:spacing w:line="360" w:lineRule="auto"/>
        <w:ind w:firstLine="480" w:firstLineChars="200"/>
        <w:rPr>
          <w:rFonts w:ascii="Times New Roman" w:hAnsi="Times New Roman" w:eastAsia="宋体" w:cs="Times New Roman"/>
          <w:b/>
          <w:bCs/>
          <w:sz w:val="28"/>
          <w:szCs w:val="28"/>
        </w:rPr>
      </w:pPr>
      <w:r>
        <w:rPr>
          <w:rFonts w:ascii="Times New Roman" w:hAnsi="Times New Roman" w:eastAsia="宋体" w:cs="Times New Roman"/>
          <w:sz w:val="24"/>
        </w:rPr>
        <w:t xml:space="preserve">3. </w:t>
      </w:r>
      <w:r>
        <w:rPr>
          <w:rFonts w:ascii="Times New Roman" w:hAnsi="Times New Roman" w:cs="Times New Roman"/>
          <w:sz w:val="24"/>
          <w:szCs w:val="22"/>
        </w:rPr>
        <w:t>熟练掌握利用速度瞬心进行平面机构速度分析的方法。</w:t>
      </w:r>
    </w:p>
    <w:p w14:paraId="6E3FCAA0">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五、平面连杆机构</w:t>
      </w:r>
    </w:p>
    <w:p w14:paraId="417F0DFC">
      <w:pPr>
        <w:adjustRightInd w:val="0"/>
        <w:snapToGrid w:val="0"/>
        <w:spacing w:line="360" w:lineRule="auto"/>
        <w:ind w:firstLine="480" w:firstLineChars="200"/>
        <w:rPr>
          <w:rFonts w:ascii="Times New Roman" w:hAnsi="Times New Roman" w:cs="Times New Roman"/>
          <w:sz w:val="24"/>
          <w:szCs w:val="22"/>
        </w:rPr>
      </w:pPr>
      <w:r>
        <w:rPr>
          <w:rFonts w:ascii="Times New Roman" w:hAnsi="Times New Roman" w:eastAsia="宋体" w:cs="Times New Roman"/>
          <w:sz w:val="24"/>
        </w:rPr>
        <w:t xml:space="preserve">1. </w:t>
      </w:r>
      <w:r>
        <w:rPr>
          <w:rFonts w:ascii="Times New Roman" w:hAnsi="Times New Roman" w:cs="Times New Roman"/>
          <w:sz w:val="24"/>
        </w:rPr>
        <w:t>了解平面四杆机构的型式、特性、演化及曲柄存在、传动角、死点的基本知识</w:t>
      </w:r>
      <w:r>
        <w:rPr>
          <w:rFonts w:ascii="Times New Roman" w:hAnsi="Times New Roman" w:cs="Times New Roman"/>
          <w:sz w:val="24"/>
          <w:szCs w:val="22"/>
        </w:rPr>
        <w:t>。</w:t>
      </w:r>
    </w:p>
    <w:p w14:paraId="7499D34A">
      <w:pPr>
        <w:adjustRightInd w:val="0"/>
        <w:snapToGrid w:val="0"/>
        <w:spacing w:line="360" w:lineRule="auto"/>
        <w:ind w:firstLine="480" w:firstLineChars="200"/>
        <w:rPr>
          <w:rFonts w:ascii="Times New Roman" w:hAnsi="Times New Roman" w:cs="Times New Roman"/>
          <w:sz w:val="24"/>
          <w:szCs w:val="22"/>
        </w:rPr>
      </w:pPr>
      <w:r>
        <w:rPr>
          <w:rFonts w:ascii="Times New Roman" w:hAnsi="Times New Roman" w:eastAsia="宋体" w:cs="Times New Roman"/>
          <w:sz w:val="24"/>
        </w:rPr>
        <w:t xml:space="preserve">2. </w:t>
      </w:r>
      <w:r>
        <w:rPr>
          <w:rFonts w:ascii="Times New Roman" w:hAnsi="Times New Roman" w:cs="Times New Roman"/>
          <w:sz w:val="24"/>
        </w:rPr>
        <w:t>掌握平面四杆机构的设计</w:t>
      </w:r>
      <w:r>
        <w:rPr>
          <w:rFonts w:ascii="Times New Roman" w:hAnsi="Times New Roman" w:cs="Times New Roman"/>
          <w:sz w:val="24"/>
          <w:szCs w:val="22"/>
        </w:rPr>
        <w:t>。</w:t>
      </w:r>
    </w:p>
    <w:p w14:paraId="127740FC">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六、凸轮机构</w:t>
      </w:r>
    </w:p>
    <w:p w14:paraId="708412F2">
      <w:pPr>
        <w:adjustRightInd w:val="0"/>
        <w:snapToGrid w:val="0"/>
        <w:spacing w:line="360" w:lineRule="auto"/>
        <w:ind w:firstLine="480" w:firstLineChars="200"/>
        <w:rPr>
          <w:rFonts w:ascii="Times New Roman" w:hAnsi="Times New Roman" w:cs="Times New Roman"/>
          <w:sz w:val="24"/>
          <w:szCs w:val="22"/>
        </w:rPr>
      </w:pPr>
      <w:r>
        <w:rPr>
          <w:rFonts w:ascii="Times New Roman" w:hAnsi="Times New Roman" w:eastAsia="宋体" w:cs="Times New Roman"/>
          <w:sz w:val="24"/>
        </w:rPr>
        <w:t xml:space="preserve">1. </w:t>
      </w:r>
      <w:r>
        <w:rPr>
          <w:rFonts w:ascii="Times New Roman" w:hAnsi="Times New Roman" w:cs="Times New Roman"/>
          <w:sz w:val="24"/>
        </w:rPr>
        <w:t>了解推杆的运动规律</w:t>
      </w:r>
      <w:r>
        <w:rPr>
          <w:rFonts w:ascii="Times New Roman" w:hAnsi="Times New Roman" w:cs="Times New Roman"/>
          <w:sz w:val="24"/>
          <w:szCs w:val="22"/>
        </w:rPr>
        <w:t>。</w:t>
      </w:r>
    </w:p>
    <w:p w14:paraId="6EA8FF1B">
      <w:pPr>
        <w:adjustRightInd w:val="0"/>
        <w:snapToGrid w:val="0"/>
        <w:spacing w:line="360" w:lineRule="auto"/>
        <w:ind w:firstLine="480" w:firstLineChars="200"/>
        <w:rPr>
          <w:rFonts w:ascii="Times New Roman" w:hAnsi="Times New Roman" w:cs="Times New Roman"/>
          <w:sz w:val="24"/>
          <w:szCs w:val="22"/>
        </w:rPr>
      </w:pPr>
      <w:r>
        <w:rPr>
          <w:rFonts w:ascii="Times New Roman" w:hAnsi="Times New Roman" w:eastAsia="宋体" w:cs="Times New Roman"/>
          <w:sz w:val="24"/>
        </w:rPr>
        <w:t xml:space="preserve">2. </w:t>
      </w:r>
      <w:r>
        <w:rPr>
          <w:rFonts w:ascii="Times New Roman" w:hAnsi="Times New Roman" w:cs="Times New Roman"/>
          <w:sz w:val="24"/>
        </w:rPr>
        <w:t>掌握凸轮机构基本尺寸的确定</w:t>
      </w:r>
      <w:r>
        <w:rPr>
          <w:rFonts w:ascii="Times New Roman" w:hAnsi="Times New Roman" w:cs="Times New Roman"/>
          <w:sz w:val="24"/>
          <w:szCs w:val="22"/>
        </w:rPr>
        <w:t>。</w:t>
      </w:r>
    </w:p>
    <w:p w14:paraId="027D5288">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3. </w:t>
      </w:r>
      <w:r>
        <w:rPr>
          <w:rFonts w:ascii="Times New Roman" w:hAnsi="Times New Roman" w:cs="Times New Roman"/>
          <w:sz w:val="24"/>
        </w:rPr>
        <w:t>熟练掌握凸轮轮廓曲线的设计。</w:t>
      </w:r>
    </w:p>
    <w:p w14:paraId="33AFAA03">
      <w:pPr>
        <w:spacing w:line="360" w:lineRule="auto"/>
        <w:ind w:firstLine="562" w:firstLineChars="200"/>
        <w:rPr>
          <w:rFonts w:ascii="Times New Roman" w:hAnsi="Times New Roman" w:cs="Times New Roman"/>
          <w:sz w:val="24"/>
        </w:rPr>
      </w:pPr>
      <w:r>
        <w:rPr>
          <w:rFonts w:ascii="Times New Roman" w:hAnsi="Times New Roman" w:eastAsia="宋体" w:cs="Times New Roman"/>
          <w:b/>
          <w:bCs/>
          <w:sz w:val="28"/>
          <w:szCs w:val="28"/>
        </w:rPr>
        <w:t>七、轮系</w:t>
      </w:r>
    </w:p>
    <w:p w14:paraId="7F69E7EB">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了解轮系的功用。</w:t>
      </w:r>
    </w:p>
    <w:p w14:paraId="45E69E76">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2. </w:t>
      </w:r>
      <w:r>
        <w:rPr>
          <w:rFonts w:ascii="Times New Roman" w:hAnsi="Times New Roman" w:cs="Times New Roman"/>
          <w:sz w:val="24"/>
        </w:rPr>
        <w:t>掌握复合轮系的传动比。</w:t>
      </w:r>
    </w:p>
    <w:p w14:paraId="7DA620C6">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3. </w:t>
      </w:r>
      <w:r>
        <w:rPr>
          <w:rFonts w:ascii="Times New Roman" w:hAnsi="Times New Roman" w:cs="Times New Roman"/>
          <w:sz w:val="24"/>
        </w:rPr>
        <w:t>熟练掌握定轴轮系的传动比、周转轮系的传动比。</w:t>
      </w:r>
    </w:p>
    <w:p w14:paraId="19787FD7">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八、带传动与链传动</w:t>
      </w:r>
    </w:p>
    <w:p w14:paraId="5C19978E">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了解带传动的类型和应用、V带轮结构、V带传动的张紧。</w:t>
      </w:r>
    </w:p>
    <w:p w14:paraId="207AA694">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2. </w:t>
      </w:r>
      <w:r>
        <w:rPr>
          <w:rFonts w:ascii="Times New Roman" w:hAnsi="Times New Roman" w:cs="Times New Roman"/>
          <w:sz w:val="24"/>
        </w:rPr>
        <w:t>掌握带传动工作情况分析。</w:t>
      </w:r>
    </w:p>
    <w:p w14:paraId="22AA6800">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3. </w:t>
      </w:r>
      <w:r>
        <w:rPr>
          <w:rFonts w:ascii="Times New Roman" w:hAnsi="Times New Roman" w:cs="Times New Roman"/>
          <w:sz w:val="24"/>
        </w:rPr>
        <w:t>熟练掌握V带传动的设计计算。</w:t>
      </w:r>
    </w:p>
    <w:p w14:paraId="676A487A">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4. </w:t>
      </w:r>
      <w:r>
        <w:rPr>
          <w:rFonts w:ascii="Times New Roman" w:hAnsi="Times New Roman" w:cs="Times New Roman"/>
          <w:sz w:val="24"/>
        </w:rPr>
        <w:t>了解链传动的特点及应用、传动链的结构特点、滚子链轮的结构和材料、链传动的布置、张紧与润滑。</w:t>
      </w:r>
    </w:p>
    <w:p w14:paraId="157BE8B2">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5. </w:t>
      </w:r>
      <w:r>
        <w:rPr>
          <w:rFonts w:ascii="Times New Roman" w:hAnsi="Times New Roman" w:cs="Times New Roman"/>
          <w:sz w:val="24"/>
        </w:rPr>
        <w:t>掌握链传动的运动特性。</w:t>
      </w:r>
    </w:p>
    <w:p w14:paraId="57D0491E">
      <w:pPr>
        <w:spacing w:line="360" w:lineRule="auto"/>
        <w:ind w:firstLine="562" w:firstLineChars="200"/>
        <w:rPr>
          <w:rFonts w:ascii="Times New Roman" w:hAnsi="Times New Roman" w:cs="Times New Roman"/>
          <w:sz w:val="24"/>
        </w:rPr>
      </w:pPr>
      <w:r>
        <w:rPr>
          <w:rFonts w:ascii="Times New Roman" w:hAnsi="Times New Roman" w:eastAsia="宋体" w:cs="Times New Roman"/>
          <w:b/>
          <w:bCs/>
          <w:sz w:val="28"/>
          <w:szCs w:val="28"/>
        </w:rPr>
        <w:t>九、齿轮传动</w:t>
      </w:r>
    </w:p>
    <w:p w14:paraId="5BCBA4BD">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了解齿轮传动的失效形式、齿轮的材料及选择原则。</w:t>
      </w:r>
    </w:p>
    <w:p w14:paraId="3945CE9F">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2. </w:t>
      </w:r>
      <w:r>
        <w:rPr>
          <w:rFonts w:ascii="Times New Roman" w:hAnsi="Times New Roman" w:cs="Times New Roman"/>
          <w:sz w:val="24"/>
        </w:rPr>
        <w:t>了解齿轮的齿廓曲线、渐开线齿廓的啮合特点、渐开线标准齿轮的基本参数和几何尺寸。</w:t>
      </w:r>
    </w:p>
    <w:p w14:paraId="1CFC8DA4">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3. </w:t>
      </w:r>
      <w:r>
        <w:rPr>
          <w:rFonts w:ascii="Times New Roman" w:hAnsi="Times New Roman" w:cs="Times New Roman"/>
          <w:sz w:val="24"/>
        </w:rPr>
        <w:t>掌握标准斜齿圆柱齿轮的强度计算、标准圆锥齿轮的强度计算、齿轮的结构和润滑。</w:t>
      </w:r>
    </w:p>
    <w:p w14:paraId="0B4B9BCE">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4. </w:t>
      </w:r>
      <w:r>
        <w:rPr>
          <w:rFonts w:ascii="Times New Roman" w:hAnsi="Times New Roman" w:cs="Times New Roman"/>
          <w:sz w:val="24"/>
        </w:rPr>
        <w:t>掌握渐开线齿轮的变位修正、斜齿圆柱齿轮传动、圆锥齿轮传动。</w:t>
      </w:r>
    </w:p>
    <w:p w14:paraId="385696AE">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5. </w:t>
      </w:r>
      <w:r>
        <w:rPr>
          <w:rFonts w:ascii="Times New Roman" w:hAnsi="Times New Roman" w:cs="Times New Roman"/>
          <w:sz w:val="24"/>
        </w:rPr>
        <w:t>熟练掌握齿轮传动的计算载荷、机械零件的接触强度、标准直齿圆柱齿轮传动的强度计算、齿轮传动的设计参数、许用应力与精度选择。</w:t>
      </w:r>
    </w:p>
    <w:p w14:paraId="0104A78E">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6. </w:t>
      </w:r>
      <w:r>
        <w:rPr>
          <w:rFonts w:ascii="Times New Roman" w:hAnsi="Times New Roman" w:cs="Times New Roman"/>
          <w:sz w:val="24"/>
        </w:rPr>
        <w:t>熟练掌握渐开线直齿圆柱齿轮的啮合传动。</w:t>
      </w:r>
    </w:p>
    <w:p w14:paraId="4C193205">
      <w:pPr>
        <w:spacing w:line="360" w:lineRule="auto"/>
        <w:ind w:firstLine="562" w:firstLineChars="200"/>
        <w:rPr>
          <w:rFonts w:ascii="Times New Roman" w:hAnsi="Times New Roman" w:cs="Times New Roman"/>
          <w:b/>
          <w:sz w:val="24"/>
        </w:rPr>
      </w:pPr>
      <w:r>
        <w:rPr>
          <w:rFonts w:ascii="Times New Roman" w:hAnsi="Times New Roman" w:eastAsia="宋体" w:cs="Times New Roman"/>
          <w:b/>
          <w:bCs/>
          <w:sz w:val="28"/>
          <w:szCs w:val="28"/>
        </w:rPr>
        <w:t>十、联接</w:t>
      </w:r>
    </w:p>
    <w:p w14:paraId="23F1E762">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了解螺纹联接的材料及许用应力。</w:t>
      </w:r>
    </w:p>
    <w:p w14:paraId="543B4511">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2. </w:t>
      </w:r>
      <w:r>
        <w:rPr>
          <w:rFonts w:ascii="Times New Roman" w:hAnsi="Times New Roman" w:cs="Times New Roman"/>
          <w:sz w:val="24"/>
        </w:rPr>
        <w:t>掌握螺纹的牙型及其基本参数、螺纹联接的类型和标准联接件、螺纹联接的预紧、螺纹联接的防松、螺纹联接的强度计算。</w:t>
      </w:r>
    </w:p>
    <w:p w14:paraId="5E71F58B">
      <w:pPr>
        <w:spacing w:line="360" w:lineRule="auto"/>
        <w:ind w:firstLine="562" w:firstLineChars="200"/>
        <w:rPr>
          <w:rFonts w:ascii="Times New Roman" w:hAnsi="Times New Roman" w:cs="Times New Roman"/>
          <w:sz w:val="24"/>
        </w:rPr>
      </w:pPr>
      <w:r>
        <w:rPr>
          <w:rFonts w:ascii="Times New Roman" w:hAnsi="Times New Roman" w:eastAsia="宋体" w:cs="Times New Roman"/>
          <w:b/>
          <w:bCs/>
          <w:sz w:val="28"/>
          <w:szCs w:val="28"/>
        </w:rPr>
        <w:t>十一、轴</w:t>
      </w:r>
    </w:p>
    <w:p w14:paraId="62BE0B0F">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了解轴的功用和类型。</w:t>
      </w:r>
    </w:p>
    <w:p w14:paraId="32FD6828">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2. </w:t>
      </w:r>
      <w:r>
        <w:rPr>
          <w:rFonts w:ascii="Times New Roman" w:hAnsi="Times New Roman" w:cs="Times New Roman"/>
          <w:sz w:val="24"/>
        </w:rPr>
        <w:t>掌握轴的结构设计、轴的强度计算、验算。</w:t>
      </w:r>
    </w:p>
    <w:p w14:paraId="2406C29F">
      <w:pPr>
        <w:spacing w:line="360" w:lineRule="auto"/>
        <w:ind w:firstLine="562" w:firstLineChars="200"/>
        <w:rPr>
          <w:rFonts w:ascii="Times New Roman" w:hAnsi="Times New Roman" w:cs="Times New Roman"/>
          <w:sz w:val="24"/>
        </w:rPr>
      </w:pPr>
      <w:r>
        <w:rPr>
          <w:rFonts w:ascii="Times New Roman" w:hAnsi="Times New Roman" w:eastAsia="宋体" w:cs="Times New Roman"/>
          <w:b/>
          <w:bCs/>
          <w:sz w:val="28"/>
          <w:szCs w:val="28"/>
        </w:rPr>
        <w:t>十二、滚动轴承</w:t>
      </w:r>
    </w:p>
    <w:p w14:paraId="1B1B7FEC">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1. </w:t>
      </w:r>
      <w:r>
        <w:rPr>
          <w:rFonts w:ascii="Times New Roman" w:hAnsi="Times New Roman" w:cs="Times New Roman"/>
          <w:sz w:val="24"/>
        </w:rPr>
        <w:t>了解滚动轴承的主要类型及其代号。</w:t>
      </w:r>
    </w:p>
    <w:p w14:paraId="1180C359">
      <w:pPr>
        <w:adjustRightInd w:val="0"/>
        <w:snapToGrid w:val="0"/>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 xml:space="preserve">2. </w:t>
      </w:r>
      <w:r>
        <w:rPr>
          <w:rFonts w:ascii="Times New Roman" w:hAnsi="Times New Roman" w:cs="Times New Roman"/>
          <w:sz w:val="24"/>
        </w:rPr>
        <w:t>掌握滚动轴承的类型选择、滚动轴承的尺寸选择、滚动轴承的组合设计。</w:t>
      </w:r>
    </w:p>
    <w:p w14:paraId="4DC69136">
      <w:pPr>
        <w:adjustRightInd w:val="0"/>
        <w:snapToGrid w:val="0"/>
        <w:spacing w:line="360" w:lineRule="auto"/>
        <w:ind w:firstLine="480" w:firstLineChars="200"/>
        <w:rPr>
          <w:rFonts w:ascii="Times New Roman" w:hAnsi="Times New Roman" w:cs="Times New Roman"/>
          <w:sz w:val="24"/>
        </w:rPr>
      </w:pPr>
    </w:p>
    <w:p w14:paraId="59C946E2">
      <w:pPr>
        <w:rPr>
          <w:rFonts w:ascii="Times New Roman" w:hAnsi="Times New Roman" w:cs="Times New Roman" w:eastAsiaTheme="majorEastAsia"/>
          <w:b/>
          <w:bCs/>
          <w:sz w:val="30"/>
          <w:szCs w:val="30"/>
        </w:rPr>
      </w:pPr>
      <w:r>
        <w:rPr>
          <w:rFonts w:ascii="Times New Roman" w:hAnsi="Times New Roman" w:cs="Times New Roman" w:eastAsiaTheme="majorEastAsia"/>
          <w:b/>
          <w:bCs/>
          <w:sz w:val="30"/>
          <w:szCs w:val="30"/>
        </w:rPr>
        <w:t>Ⅱ．考试形式、试卷结构及参考书</w:t>
      </w:r>
    </w:p>
    <w:p w14:paraId="228744BF">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一、考试形式</w:t>
      </w:r>
    </w:p>
    <w:p w14:paraId="5A905C00">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考试采用闭卷、笔试形式。试卷满分200分，考试时间150分钟。</w:t>
      </w:r>
    </w:p>
    <w:p w14:paraId="1CAB067A">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二、试卷结构</w:t>
      </w:r>
    </w:p>
    <w:p w14:paraId="5C8A0004">
      <w:pPr>
        <w:spacing w:line="360" w:lineRule="auto"/>
        <w:ind w:firstLine="480" w:firstLineChars="200"/>
        <w:rPr>
          <w:rFonts w:ascii="Times New Roman" w:hAnsi="Times New Roman" w:eastAsia="宋体" w:cs="Times New Roman"/>
          <w:sz w:val="24"/>
        </w:rPr>
      </w:pPr>
      <w:r>
        <w:rPr>
          <w:rFonts w:ascii="Times New Roman" w:hAnsi="Times New Roman" w:eastAsia="宋体" w:cs="Times New Roman"/>
          <w:sz w:val="24"/>
        </w:rPr>
        <w:t>试卷包括选择题、填空题、简答题、作图题、读图题、综合题。其中，选择题 40分，填空题 30分，简答题 30分，作图题 30分，读图题20分，综合题 50分。</w:t>
      </w:r>
    </w:p>
    <w:p w14:paraId="1CBFA334">
      <w:pPr>
        <w:spacing w:line="360" w:lineRule="auto"/>
        <w:ind w:firstLine="562" w:firstLineChars="200"/>
        <w:rPr>
          <w:rFonts w:ascii="Times New Roman" w:hAnsi="Times New Roman" w:eastAsia="宋体" w:cs="Times New Roman"/>
          <w:b/>
          <w:bCs/>
          <w:sz w:val="28"/>
          <w:szCs w:val="28"/>
        </w:rPr>
      </w:pPr>
      <w:r>
        <w:rPr>
          <w:rFonts w:ascii="Times New Roman" w:hAnsi="Times New Roman" w:eastAsia="宋体" w:cs="Times New Roman"/>
          <w:b/>
          <w:bCs/>
          <w:sz w:val="28"/>
          <w:szCs w:val="28"/>
        </w:rPr>
        <w:t>三、参考书</w:t>
      </w:r>
    </w:p>
    <w:p w14:paraId="48960FB9">
      <w:pPr>
        <w:spacing w:line="360" w:lineRule="auto"/>
        <w:ind w:firstLine="480" w:firstLineChars="200"/>
        <w:rPr>
          <w:rFonts w:ascii="Times New Roman" w:hAnsi="Times New Roman" w:cs="Times New Roman"/>
          <w:sz w:val="24"/>
        </w:rPr>
      </w:pPr>
      <w:r>
        <w:rPr>
          <w:rFonts w:ascii="Times New Roman" w:hAnsi="Times New Roman" w:eastAsia="宋体" w:cs="Times New Roman"/>
          <w:sz w:val="24"/>
        </w:rPr>
        <w:t>1.</w:t>
      </w:r>
      <w:r>
        <w:rPr>
          <w:rFonts w:ascii="Times New Roman" w:hAnsi="Times New Roman" w:cs="Times New Roman"/>
          <w:sz w:val="24"/>
        </w:rPr>
        <w:t>王立波、郭桂萍主编， 机械设计基础（第3版），高职高专十三五规划教材，北京航空航天大学出版社，2017年9月。</w:t>
      </w:r>
    </w:p>
    <w:p w14:paraId="1B6D565A">
      <w:pPr>
        <w:spacing w:line="360" w:lineRule="auto"/>
        <w:ind w:firstLine="480" w:firstLineChars="200"/>
        <w:rPr>
          <w:rFonts w:ascii="Times New Roman" w:hAnsi="Times New Roman" w:cs="Times New Roman"/>
          <w:szCs w:val="21"/>
        </w:rPr>
      </w:pPr>
      <w:r>
        <w:rPr>
          <w:rFonts w:ascii="Times New Roman" w:hAnsi="Times New Roman" w:eastAsia="宋体" w:cs="Times New Roman"/>
          <w:sz w:val="24"/>
        </w:rPr>
        <w:t>2.</w:t>
      </w:r>
      <w:r>
        <w:rPr>
          <w:rFonts w:ascii="Times New Roman" w:hAnsi="Times New Roman" w:cs="Times New Roman"/>
          <w:sz w:val="24"/>
        </w:rPr>
        <w:t>金大鹰主编，《机械制图》（高职高专）（第5版）(ISBN:9787111635840)，机械工业出版社，2020年03月。</w:t>
      </w:r>
    </w:p>
    <w:p w14:paraId="4249A029">
      <w:pPr>
        <w:spacing w:line="360" w:lineRule="auto"/>
        <w:ind w:firstLine="480" w:firstLineChars="200"/>
        <w:rPr>
          <w:rFonts w:ascii="Times New Roman" w:hAnsi="Times New Roman" w:eastAsia="宋体" w:cs="Times New Roman"/>
          <w:sz w:val="24"/>
        </w:rPr>
      </w:pPr>
    </w:p>
    <w:p w14:paraId="0E3D370C">
      <w:pPr>
        <w:spacing w:line="360" w:lineRule="auto"/>
        <w:ind w:firstLine="480" w:firstLineChars="200"/>
        <w:rPr>
          <w:rFonts w:ascii="Times New Roman" w:hAnsi="Times New Roman" w:eastAsia="宋体" w:cs="Times New Roman"/>
          <w:sz w:val="24"/>
        </w:rPr>
      </w:pPr>
    </w:p>
    <w:sectPr>
      <w:pgSz w:w="11906" w:h="16838"/>
      <w:pgMar w:top="1417" w:right="1531" w:bottom="1417"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GE0YjUyMjQxZjE4NzU3YzI4NDU3MjYzNTZlZmQxNzMifQ=="/>
  </w:docVars>
  <w:rsids>
    <w:rsidRoot w:val="09652285"/>
    <w:rsid w:val="00125F9D"/>
    <w:rsid w:val="001A0E07"/>
    <w:rsid w:val="001C6D0D"/>
    <w:rsid w:val="003B643A"/>
    <w:rsid w:val="00486F01"/>
    <w:rsid w:val="007E3912"/>
    <w:rsid w:val="00802209"/>
    <w:rsid w:val="00927CB6"/>
    <w:rsid w:val="00E23EF5"/>
    <w:rsid w:val="00EA2772"/>
    <w:rsid w:val="09652285"/>
    <w:rsid w:val="09A24FBB"/>
    <w:rsid w:val="151A4818"/>
    <w:rsid w:val="15B36EF8"/>
    <w:rsid w:val="18A57B8E"/>
    <w:rsid w:val="18E207B3"/>
    <w:rsid w:val="1AA85ACD"/>
    <w:rsid w:val="1C1A6466"/>
    <w:rsid w:val="20476A09"/>
    <w:rsid w:val="2593624D"/>
    <w:rsid w:val="2CA60ACC"/>
    <w:rsid w:val="3A0E3657"/>
    <w:rsid w:val="3B424545"/>
    <w:rsid w:val="428D7B68"/>
    <w:rsid w:val="46F05BAD"/>
    <w:rsid w:val="47B10A89"/>
    <w:rsid w:val="4FB37368"/>
    <w:rsid w:val="53406A36"/>
    <w:rsid w:val="57014562"/>
    <w:rsid w:val="66AF21DF"/>
    <w:rsid w:val="69430B2C"/>
    <w:rsid w:val="6B331EF7"/>
    <w:rsid w:val="6BD50F95"/>
    <w:rsid w:val="6E2D2550"/>
    <w:rsid w:val="738551A9"/>
    <w:rsid w:val="74597C2E"/>
    <w:rsid w:val="771542E1"/>
    <w:rsid w:val="782D7408"/>
    <w:rsid w:val="7D8E2B8C"/>
    <w:rsid w:val="7E723D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nhideWhenUsed="0" w:uiPriority="99" w:semiHidden="0" w:name="index 1"/>
    <w:lsdException w:unhideWhenUsed="0" w:uiPriority="99" w:semiHidden="0" w:name="index 2"/>
    <w:lsdException w:unhideWhenUsed="0" w:uiPriority="99" w:semiHidden="0" w:name="index 3"/>
    <w:lsdException w:unhideWhenUsed="0" w:uiPriority="99" w:semiHidden="0" w:name="index 4"/>
    <w:lsdException w:unhideWhenUsed="0" w:uiPriority="99" w:semiHidden="0" w:name="index 5"/>
    <w:lsdException w:unhideWhenUsed="0" w:uiPriority="99" w:semiHidden="0" w:name="index 6"/>
    <w:lsdException w:unhideWhenUsed="0" w:uiPriority="99" w:semiHidden="0" w:name="index 7"/>
    <w:lsdException w:unhideWhenUsed="0" w:uiPriority="99" w:semiHidden="0" w:name="index 8"/>
    <w:lsdException w:unhideWhenUsed="0" w:uiPriority="99" w:semiHidden="0" w:name="index 9"/>
    <w:lsdException w:unhideWhenUsed="0" w:uiPriority="99" w:semiHidden="0" w:name="toc 1"/>
    <w:lsdException w:unhideWhenUsed="0" w:uiPriority="99" w:semiHidden="0" w:name="toc 2"/>
    <w:lsdException w:unhideWhenUsed="0" w:uiPriority="99" w:semiHidden="0" w:name="toc 3"/>
    <w:lsdException w:unhideWhenUsed="0" w:uiPriority="99" w:semiHidden="0" w:name="toc 4"/>
    <w:lsdException w:unhideWhenUsed="0" w:uiPriority="99" w:semiHidden="0" w:name="toc 5"/>
    <w:lsdException w:unhideWhenUsed="0" w:uiPriority="99" w:semiHidden="0" w:name="toc 6"/>
    <w:lsdException w:unhideWhenUsed="0" w:uiPriority="99" w:semiHidden="0" w:name="toc 7"/>
    <w:lsdException w:unhideWhenUsed="0" w:uiPriority="99" w:semiHidden="0" w:name="toc 8"/>
    <w:lsdException w:unhideWhenUsed="0" w:uiPriority="99" w:semiHidden="0" w:name="toc 9"/>
    <w:lsdException w:unhideWhenUsed="0" w:uiPriority="99" w:semiHidden="0" w:name="Normal Indent"/>
    <w:lsdException w:unhideWhenUsed="0" w:uiPriority="99" w:semiHidden="0" w:name="footnote text"/>
    <w:lsdException w:unhideWhenUsed="0" w:uiPriority="99" w:semiHidden="0" w:name="annotation text"/>
    <w:lsdException w:unhideWhenUsed="0" w:uiPriority="0" w:semiHidden="0" w:name="header"/>
    <w:lsdException w:qFormat="1" w:unhideWhenUsed="0" w:uiPriority="0" w:semiHidden="0" w:name="footer"/>
    <w:lsdException w:unhideWhenUsed="0" w:uiPriority="99" w:semiHidden="0" w:name="index heading"/>
    <w:lsdException w:uiPriority="99" w:name="caption"/>
    <w:lsdException w:unhideWhenUsed="0" w:uiPriority="99" w:semiHidden="0" w:name="table of figures"/>
    <w:lsdException w:unhideWhenUsed="0" w:uiPriority="99" w:semiHidden="0" w:name="envelope address"/>
    <w:lsdException w:unhideWhenUsed="0" w:uiPriority="99" w:semiHidden="0" w:name="envelope return"/>
    <w:lsdException w:unhideWhenUsed="0" w:uiPriority="99" w:semiHidden="0" w:name="footnote reference"/>
    <w:lsdException w:unhideWhenUsed="0" w:uiPriority="99" w:semiHidden="0" w:name="annotation reference"/>
    <w:lsdException w:unhideWhenUsed="0" w:uiPriority="99" w:semiHidden="0" w:name="line number"/>
    <w:lsdException w:unhideWhenUsed="0" w:uiPriority="99" w:semiHidden="0" w:name="page number"/>
    <w:lsdException w:unhideWhenUsed="0" w:uiPriority="99" w:semiHidden="0" w:name="endnote reference"/>
    <w:lsdException w:unhideWhenUsed="0" w:uiPriority="99" w:semiHidden="0" w:name="endnote text"/>
    <w:lsdException w:unhideWhenUsed="0" w:uiPriority="99" w:semiHidden="0" w:name="table of authorities"/>
    <w:lsdException w:unhideWhenUsed="0" w:uiPriority="99" w:semiHidden="0" w:name="macro"/>
    <w:lsdException w:unhideWhenUsed="0" w:uiPriority="99" w:semiHidden="0" w:name="toa heading"/>
    <w:lsdException w:unhideWhenUsed="0" w:uiPriority="99" w:semiHidden="0" w:name="List"/>
    <w:lsdException w:unhideWhenUsed="0" w:uiPriority="99" w:semiHidden="0" w:name="List Bullet"/>
    <w:lsdException w:unhideWhenUsed="0" w:uiPriority="99" w:semiHidden="0" w:name="List Number"/>
    <w:lsdException w:unhideWhenUsed="0" w:uiPriority="99" w:semiHidden="0" w:name="List 2"/>
    <w:lsdException w:unhideWhenUsed="0" w:uiPriority="99" w:semiHidden="0" w:name="List 3"/>
    <w:lsdException w:unhideWhenUsed="0" w:uiPriority="99" w:semiHidden="0" w:name="List 4"/>
    <w:lsdException w:unhideWhenUsed="0" w:uiPriority="99" w:semiHidden="0" w:name="List 5"/>
    <w:lsdException w:unhideWhenUsed="0" w:uiPriority="99" w:semiHidden="0" w:name="List Bullet 2"/>
    <w:lsdException w:unhideWhenUsed="0" w:uiPriority="99" w:semiHidden="0" w:name="List Bullet 3"/>
    <w:lsdException w:unhideWhenUsed="0" w:uiPriority="99" w:semiHidden="0" w:name="List Bullet 4"/>
    <w:lsdException w:unhideWhenUsed="0" w:uiPriority="99" w:semiHidden="0" w:name="List Bullet 5"/>
    <w:lsdException w:unhideWhenUsed="0" w:uiPriority="99" w:semiHidden="0" w:name="List Number 2"/>
    <w:lsdException w:unhideWhenUsed="0" w:uiPriority="99" w:semiHidden="0" w:name="List Number 3"/>
    <w:lsdException w:unhideWhenUsed="0" w:uiPriority="99" w:semiHidden="0" w:name="List Number 4"/>
    <w:lsdException w:unhideWhenUsed="0" w:uiPriority="99" w:semiHidden="0" w:name="List Number 5"/>
    <w:lsdException w:unhideWhenUsed="0" w:uiPriority="99" w:semiHidden="0" w:name="Title"/>
    <w:lsdException w:unhideWhenUsed="0" w:uiPriority="99" w:semiHidden="0" w:name="Closing"/>
    <w:lsdException w:unhideWhenUsed="0" w:uiPriority="99" w:semiHidden="0" w:name="Signature"/>
    <w:lsdException w:qFormat="1" w:uiPriority="1" w:name="Default Paragraph Font"/>
    <w:lsdException w:unhideWhenUsed="0" w:uiPriority="99" w:semiHidden="0" w:name="Body Text"/>
    <w:lsdException w:unhideWhenUsed="0" w:uiPriority="99" w:semiHidden="0" w:name="Body Text Indent"/>
    <w:lsdException w:unhideWhenUsed="0" w:uiPriority="99" w:semiHidden="0" w:name="List Continue"/>
    <w:lsdException w:unhideWhenUsed="0" w:uiPriority="99" w:semiHidden="0" w:name="List Continue 2"/>
    <w:lsdException w:unhideWhenUsed="0" w:uiPriority="99" w:semiHidden="0" w:name="List Continue 3"/>
    <w:lsdException w:unhideWhenUsed="0" w:uiPriority="99" w:semiHidden="0" w:name="List Continue 4"/>
    <w:lsdException w:unhideWhenUsed="0" w:uiPriority="99" w:semiHidden="0" w:name="List Continue 5"/>
    <w:lsdException w:unhideWhenUsed="0" w:uiPriority="99" w:semiHidden="0" w:name="Message Header"/>
    <w:lsdException w:unhideWhenUsed="0" w:uiPriority="99" w:semiHidden="0" w:name="Subtitle"/>
    <w:lsdException w:unhideWhenUsed="0" w:uiPriority="99" w:semiHidden="0" w:name="Salutation"/>
    <w:lsdException w:unhideWhenUsed="0" w:uiPriority="99" w:semiHidden="0" w:name="Date"/>
    <w:lsdException w:unhideWhenUsed="0" w:uiPriority="99" w:semiHidden="0" w:name="Body Text First Indent"/>
    <w:lsdException w:unhideWhenUsed="0" w:uiPriority="99" w:semiHidden="0" w:name="Body Text First Indent 2"/>
    <w:lsdException w:unhideWhenUsed="0" w:uiPriority="99" w:semiHidden="0" w:name="Note Heading"/>
    <w:lsdException w:unhideWhenUsed="0" w:uiPriority="99" w:semiHidden="0" w:name="Body Text 2"/>
    <w:lsdException w:unhideWhenUsed="0" w:uiPriority="99" w:semiHidden="0" w:name="Body Text 3"/>
    <w:lsdException w:unhideWhenUsed="0" w:uiPriority="99" w:semiHidden="0" w:name="Body Text Indent 2"/>
    <w:lsdException w:unhideWhenUsed="0" w:uiPriority="99" w:semiHidden="0" w:name="Body Text Indent 3"/>
    <w:lsdException w:unhideWhenUsed="0" w:uiPriority="99" w:semiHidden="0" w:name="Block Text"/>
    <w:lsdException w:unhideWhenUsed="0" w:uiPriority="99" w:semiHidden="0" w:name="Hyperlink"/>
    <w:lsdException w:unhideWhenUsed="0" w:uiPriority="99" w:semiHidden="0" w:name="FollowedHyperlink"/>
    <w:lsdException w:unhideWhenUsed="0" w:uiPriority="99" w:semiHidden="0" w:name="Strong"/>
    <w:lsdException w:unhideWhenUsed="0" w:uiPriority="99" w:semiHidden="0" w:name="Emphasis"/>
    <w:lsdException w:unhideWhenUsed="0" w:uiPriority="99" w:semiHidden="0" w:name="Document Map"/>
    <w:lsdException w:unhideWhenUsed="0" w:uiPriority="99" w:semiHidden="0" w:name="Plain Text"/>
    <w:lsdException w:unhideWhenUsed="0" w:uiPriority="99" w:semiHidden="0" w:name="E-mail Signature"/>
    <w:lsdException w:unhideWhenUsed="0" w:uiPriority="99" w:semiHidden="0" w:name="Normal (Web)"/>
    <w:lsdException w:unhideWhenUsed="0" w:uiPriority="99" w:semiHidden="0" w:name="HTML Acronym"/>
    <w:lsdException w:unhideWhenUsed="0" w:uiPriority="99" w:semiHidden="0" w:name="HTML Address"/>
    <w:lsdException w:unhideWhenUsed="0" w:uiPriority="99" w:semiHidden="0" w:name="HTML Cite"/>
    <w:lsdException w:unhideWhenUsed="0" w:uiPriority="99" w:semiHidden="0" w:name="HTML Code"/>
    <w:lsdException w:unhideWhenUsed="0" w:uiPriority="99" w:semiHidden="0" w:name="HTML Definition"/>
    <w:lsdException w:unhideWhenUsed="0" w:uiPriority="99" w:semiHidden="0" w:name="HTML Keyboard"/>
    <w:lsdException w:unhideWhenUsed="0" w:uiPriority="99" w:semiHidden="0" w:name="HTML Preformatted"/>
    <w:lsdException w:unhideWhenUsed="0" w:uiPriority="99" w:semiHidden="0" w:name="HTML Sample"/>
    <w:lsdException w:unhideWhenUsed="0" w:uiPriority="99" w:semiHidden="0" w:name="HTML Typewriter"/>
    <w:lsdException w:unhideWhenUsed="0" w:uiPriority="99" w:semiHidden="0" w:name="HTML Variable"/>
    <w:lsdException w:uiPriority="99" w:name="Normal Table"/>
    <w:lsdException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uiPriority w:val="0"/>
    <w:pPr>
      <w:tabs>
        <w:tab w:val="center" w:pos="4153"/>
        <w:tab w:val="right" w:pos="8306"/>
      </w:tabs>
      <w:snapToGrid w:val="0"/>
      <w:jc w:val="center"/>
    </w:pPr>
    <w:rPr>
      <w:sz w:val="18"/>
      <w:szCs w:val="18"/>
    </w:rPr>
  </w:style>
  <w:style w:type="character" w:customStyle="1" w:styleId="6">
    <w:name w:val="页眉 字符"/>
    <w:basedOn w:val="5"/>
    <w:link w:val="3"/>
    <w:qFormat/>
    <w:uiPriority w:val="0"/>
    <w:rPr>
      <w:kern w:val="2"/>
      <w:sz w:val="18"/>
      <w:szCs w:val="18"/>
    </w:rPr>
  </w:style>
  <w:style w:type="character" w:customStyle="1" w:styleId="7">
    <w:name w:val="页脚 字符"/>
    <w:basedOn w:val="5"/>
    <w:link w:val="2"/>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rotWithShape="0">
          <a:gsLst>
            <a:gs pos="0">
              <a:schemeClr val="phClr">
                <a:lumOff val="17500"/>
              </a:schemeClr>
            </a:gs>
            <a:gs pos="100000">
              <a:schemeClr val="phClr"/>
            </a:gs>
          </a:gsLst>
          <a:lin ang="2700000" scaled="0"/>
        </a:gradFill>
        <a:gradFill rotWithShape="0">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satMod val="170000"/>
            <a:tint val="95000"/>
          </a:schemeClr>
        </a:solidFill>
        <a:gradFill rotWithShape="1">
          <a:gsLst>
            <a:gs pos="0">
              <a:schemeClr val="phClr">
                <a:lumMod val="102000"/>
                <a:satMod val="150000"/>
                <a:shade val="98000"/>
                <a:tint val="93000"/>
              </a:schemeClr>
            </a:gs>
            <a:gs pos="50000">
              <a:schemeClr val="phClr">
                <a:lumMod val="103000"/>
                <a:satMod val="130000"/>
                <a:shade val="90000"/>
                <a:tint val="98000"/>
              </a:schemeClr>
            </a:gs>
            <a:gs pos="100000">
              <a:schemeClr val="phClr">
                <a:satMod val="120000"/>
                <a:shade val="63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Pages>
  <Words>1438</Words>
  <Characters>1518</Characters>
  <Lines>11</Lines>
  <Paragraphs>3</Paragraphs>
  <TotalTime>24</TotalTime>
  <ScaleCrop>false</ScaleCrop>
  <LinksUpToDate>false</LinksUpToDate>
  <CharactersWithSpaces>1567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2024-01-17T01:03:00Z</dcterms:created>
  <dc:creator>王志和</dc:creator>
  <cp:lastModifiedBy>智河</cp:lastModifiedBy>
  <dcterms:modified xsi:type="dcterms:W3CDTF">2025-02-17T09:24:36Z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ED7161B34781492BB1BB346BF1067D88_13</vt:lpwstr>
  </property>
  <property fmtid="{D5CDD505-2E9C-101B-9397-08002B2CF9AE}" pid="4" name="KSOTemplateDocerSaveRecord">
    <vt:lpwstr>eyJoZGlkIjoiN2UwNmRiZTRhYWI0ZDFkMTJjNjBhZGU3MWFiYWRmM2IiLCJ1c2VySWQiOiI0NDYyNzAxNzYifQ==</vt:lpwstr>
  </property>
</Properties>
</file>